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619" w:rsidRPr="00D732C5" w:rsidRDefault="005A7937" w:rsidP="00682317">
      <w:pPr>
        <w:jc w:val="center"/>
        <w:rPr>
          <w:rFonts w:ascii="Times New Roman" w:eastAsiaTheme="majorEastAsia" w:hAnsi="Times New Roman"/>
          <w:b/>
          <w:bCs/>
          <w:sz w:val="36"/>
          <w:szCs w:val="36"/>
          <w:lang w:eastAsia="zh-CN"/>
        </w:rPr>
      </w:pPr>
      <w:r w:rsidRPr="00D732C5">
        <w:rPr>
          <w:rFonts w:ascii="Times New Roman" w:eastAsiaTheme="majorEastAsia" w:hAnsiTheme="majorEastAsia"/>
          <w:b/>
          <w:bCs/>
          <w:sz w:val="36"/>
          <w:szCs w:val="36"/>
          <w:lang w:eastAsia="zh-CN"/>
        </w:rPr>
        <w:t>世界地质公园网络</w:t>
      </w:r>
      <w:r w:rsidRPr="00D732C5">
        <w:rPr>
          <w:rFonts w:ascii="Times New Roman" w:eastAsiaTheme="majorEastAsia" w:hAnsi="Times New Roman"/>
          <w:b/>
          <w:bCs/>
          <w:sz w:val="36"/>
          <w:szCs w:val="36"/>
          <w:lang w:eastAsia="zh-CN"/>
        </w:rPr>
        <w:t>——2020</w:t>
      </w:r>
      <w:r w:rsidRPr="00D732C5">
        <w:rPr>
          <w:rFonts w:ascii="Times New Roman" w:eastAsiaTheme="majorEastAsia" w:hAnsiTheme="majorEastAsia"/>
          <w:b/>
          <w:bCs/>
          <w:sz w:val="36"/>
          <w:szCs w:val="36"/>
          <w:lang w:eastAsia="zh-CN"/>
        </w:rPr>
        <w:t>年地质公园年度报告</w:t>
      </w:r>
    </w:p>
    <w:p w:rsidR="00150619" w:rsidRPr="00D732C5" w:rsidRDefault="00150619" w:rsidP="00D732C5">
      <w:pPr>
        <w:spacing w:line="270" w:lineRule="exact"/>
        <w:jc w:val="center"/>
        <w:rPr>
          <w:rFonts w:ascii="Times New Roman" w:eastAsiaTheme="minorEastAsia" w:hAnsi="Times New Roman"/>
          <w:lang w:eastAsia="zh-CN"/>
        </w:rPr>
      </w:pPr>
      <w:bookmarkStart w:id="0" w:name="_GoBack"/>
      <w:bookmarkEnd w:id="0"/>
    </w:p>
    <w:p w:rsidR="00150619" w:rsidRPr="00D732C5" w:rsidRDefault="005A7937" w:rsidP="00751248">
      <w:pPr>
        <w:spacing w:line="260" w:lineRule="exact"/>
        <w:rPr>
          <w:rFonts w:ascii="Times New Roman" w:eastAsiaTheme="minorEastAsia" w:hAnsi="Times New Roman"/>
          <w:b/>
          <w:bCs/>
          <w:lang w:eastAsia="zh-CN"/>
        </w:rPr>
      </w:pPr>
      <w:r w:rsidRPr="00D732C5">
        <w:rPr>
          <w:rFonts w:ascii="Times New Roman" w:eastAsiaTheme="minorEastAsia" w:hAnsi="Times New Roman"/>
          <w:b/>
          <w:bCs/>
        </w:rPr>
        <w:t>1.</w:t>
      </w:r>
      <w:r w:rsidRPr="00D732C5">
        <w:rPr>
          <w:rFonts w:ascii="Times New Roman" w:eastAsiaTheme="minorEastAsia" w:hAnsiTheme="minorEastAsia"/>
          <w:b/>
          <w:bCs/>
          <w:lang w:eastAsia="zh-CN"/>
        </w:rPr>
        <w:t>公园身份</w:t>
      </w:r>
    </w:p>
    <w:p w:rsidR="00150619" w:rsidRPr="00D732C5" w:rsidRDefault="005A7937" w:rsidP="00751248">
      <w:pPr>
        <w:spacing w:line="260" w:lineRule="exact"/>
        <w:rPr>
          <w:rFonts w:ascii="Times New Roman" w:eastAsiaTheme="minorEastAsia" w:hAnsi="Times New Roman"/>
          <w:color w:val="FF0000"/>
          <w:lang w:eastAsia="zh-CN"/>
        </w:rPr>
      </w:pPr>
      <w:r w:rsidRPr="00D732C5">
        <w:rPr>
          <w:rFonts w:ascii="Times New Roman" w:eastAsiaTheme="minorEastAsia" w:hAnsiTheme="minorEastAsia"/>
          <w:b/>
          <w:bCs/>
          <w:lang w:eastAsia="zh-CN"/>
        </w:rPr>
        <w:t>地质公园名称、国家、区域网络：</w:t>
      </w:r>
      <w:r w:rsidRPr="00D732C5">
        <w:rPr>
          <w:rFonts w:ascii="Times New Roman" w:eastAsiaTheme="minorEastAsia" w:hAnsiTheme="minorEastAsia"/>
          <w:lang w:eastAsia="zh-CN"/>
        </w:rPr>
        <w:t>黄冈大别山联合国教科文组织世界地质公园，中国</w:t>
      </w:r>
      <w:r w:rsidR="00130B0A">
        <w:rPr>
          <w:rFonts w:ascii="Times New Roman" w:eastAsiaTheme="minorEastAsia" w:hAnsi="Times New Roman" w:hint="eastAsia"/>
          <w:lang w:eastAsia="zh-CN"/>
        </w:rPr>
        <w:t>，</w:t>
      </w:r>
      <w:r w:rsidRPr="00D732C5">
        <w:rPr>
          <w:rFonts w:ascii="Times New Roman" w:eastAsiaTheme="minorEastAsia" w:hAnsiTheme="minorEastAsia"/>
          <w:lang w:eastAsia="zh-CN"/>
        </w:rPr>
        <w:t>亚太世界地质公园</w:t>
      </w:r>
    </w:p>
    <w:p w:rsidR="00150619" w:rsidRPr="00D732C5" w:rsidRDefault="005A7937" w:rsidP="00751248">
      <w:pPr>
        <w:spacing w:line="260" w:lineRule="exact"/>
        <w:rPr>
          <w:rFonts w:ascii="Times New Roman" w:eastAsiaTheme="minorEastAsia" w:hAnsi="Times New Roman"/>
          <w:lang w:eastAsia="zh-CN"/>
        </w:rPr>
      </w:pPr>
      <w:r w:rsidRPr="00D732C5">
        <w:rPr>
          <w:rFonts w:ascii="Times New Roman" w:eastAsiaTheme="minorEastAsia" w:hAnsiTheme="minorEastAsia"/>
          <w:b/>
          <w:bCs/>
          <w:lang w:eastAsia="zh-CN"/>
        </w:rPr>
        <w:t>加入年份</w:t>
      </w:r>
      <w:r w:rsidRPr="00D732C5">
        <w:rPr>
          <w:rFonts w:ascii="Times New Roman" w:eastAsiaTheme="minorEastAsia" w:hAnsi="Times New Roman"/>
          <w:b/>
          <w:bCs/>
          <w:lang w:eastAsia="zh-CN"/>
        </w:rPr>
        <w:t>/</w:t>
      </w:r>
      <w:r w:rsidRPr="00D732C5">
        <w:rPr>
          <w:rFonts w:ascii="Times New Roman" w:eastAsiaTheme="minorEastAsia" w:hAnsiTheme="minorEastAsia"/>
          <w:b/>
          <w:bCs/>
          <w:lang w:eastAsia="zh-CN"/>
        </w:rPr>
        <w:t>上次再评估年份：</w:t>
      </w:r>
      <w:r w:rsidRPr="00D732C5">
        <w:rPr>
          <w:rFonts w:ascii="Times New Roman" w:eastAsiaTheme="minorEastAsia" w:hAnsi="Times New Roman"/>
          <w:lang w:eastAsia="zh-CN"/>
        </w:rPr>
        <w:t>2017</w:t>
      </w:r>
      <w:r w:rsidRPr="00D732C5">
        <w:rPr>
          <w:rFonts w:ascii="Times New Roman" w:eastAsiaTheme="minorEastAsia" w:hAnsiTheme="minorEastAsia"/>
          <w:lang w:eastAsia="zh-CN"/>
        </w:rPr>
        <w:t>年</w:t>
      </w:r>
    </w:p>
    <w:p w:rsidR="00150619" w:rsidRPr="00D732C5" w:rsidRDefault="005A7937" w:rsidP="00751248">
      <w:pPr>
        <w:spacing w:line="260" w:lineRule="exact"/>
        <w:rPr>
          <w:rFonts w:ascii="Times New Roman" w:eastAsiaTheme="minorEastAsia" w:hAnsi="Times New Roman"/>
          <w:b/>
          <w:bCs/>
          <w:lang w:eastAsia="zh-CN"/>
        </w:rPr>
      </w:pPr>
      <w:r w:rsidRPr="00D732C5">
        <w:rPr>
          <w:rFonts w:ascii="Times New Roman" w:eastAsiaTheme="minorEastAsia" w:hAnsiTheme="minorEastAsia"/>
          <w:b/>
          <w:bCs/>
          <w:lang w:eastAsia="zh-CN"/>
        </w:rPr>
        <w:t>代表性照片（本年度最重要活动的照片）</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7"/>
        <w:gridCol w:w="4357"/>
      </w:tblGrid>
      <w:tr w:rsidR="00150619">
        <w:trPr>
          <w:trHeight w:val="2641"/>
        </w:trPr>
        <w:tc>
          <w:tcPr>
            <w:tcW w:w="4357" w:type="dxa"/>
            <w:vAlign w:val="center"/>
          </w:tcPr>
          <w:p w:rsidR="00150619" w:rsidRDefault="005A7937">
            <w:pPr>
              <w:spacing w:line="280" w:lineRule="exact"/>
              <w:rPr>
                <w:rFonts w:asciiTheme="minorEastAsia" w:eastAsiaTheme="minorEastAsia" w:hAnsiTheme="minorEastAsia" w:cstheme="minorEastAsia"/>
                <w:w w:val="90"/>
                <w:lang w:eastAsia="zh-CN"/>
              </w:rPr>
            </w:pPr>
            <w:r>
              <w:rPr>
                <w:rFonts w:asciiTheme="minorEastAsia" w:eastAsiaTheme="minorEastAsia" w:hAnsiTheme="minorEastAsia" w:cstheme="minorEastAsia"/>
                <w:noProof/>
                <w:w w:val="90"/>
                <w:lang w:eastAsia="zh-CN"/>
              </w:rPr>
              <w:drawing>
                <wp:anchor distT="0" distB="0" distL="114300" distR="114300" simplePos="0" relativeHeight="251663360" behindDoc="1" locked="0" layoutInCell="1" allowOverlap="1">
                  <wp:simplePos x="0" y="0"/>
                  <wp:positionH relativeFrom="column">
                    <wp:posOffset>1234440</wp:posOffset>
                  </wp:positionH>
                  <wp:positionV relativeFrom="paragraph">
                    <wp:posOffset>14605</wp:posOffset>
                  </wp:positionV>
                  <wp:extent cx="2621915" cy="1747520"/>
                  <wp:effectExtent l="0" t="0" r="6985" b="5080"/>
                  <wp:wrapNone/>
                  <wp:docPr id="2" name="图片 2" descr="C:/Users/ADMINI~1/AppData/Local/Temp/picturescale_20201127082416/output_20201127082417.jpgoutput_20201127082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picturescale_20201127082416/output_20201127082417.jpgoutput_20201127082417"/>
                          <pic:cNvPicPr>
                            <a:picLocks noChangeAspect="1"/>
                          </pic:cNvPicPr>
                        </pic:nvPicPr>
                        <pic:blipFill>
                          <a:blip r:embed="rId7" cstate="print"/>
                          <a:stretch>
                            <a:fillRect/>
                          </a:stretch>
                        </pic:blipFill>
                        <pic:spPr>
                          <a:xfrm>
                            <a:off x="0" y="0"/>
                            <a:ext cx="2621915" cy="1747520"/>
                          </a:xfrm>
                          <a:prstGeom prst="rect">
                            <a:avLst/>
                          </a:prstGeom>
                        </pic:spPr>
                      </pic:pic>
                    </a:graphicData>
                  </a:graphic>
                </wp:anchor>
              </w:drawing>
            </w:r>
          </w:p>
        </w:tc>
        <w:tc>
          <w:tcPr>
            <w:tcW w:w="4357" w:type="dxa"/>
            <w:vAlign w:val="center"/>
          </w:tcPr>
          <w:p w:rsidR="00150619" w:rsidRDefault="00150619">
            <w:pPr>
              <w:spacing w:line="280" w:lineRule="exact"/>
              <w:rPr>
                <w:rFonts w:asciiTheme="minorEastAsia" w:eastAsiaTheme="minorEastAsia" w:hAnsiTheme="minorEastAsia" w:cstheme="minorEastAsia"/>
                <w:w w:val="90"/>
                <w:lang w:eastAsia="zh-CN"/>
              </w:rPr>
            </w:pPr>
          </w:p>
        </w:tc>
      </w:tr>
    </w:tbl>
    <w:p w:rsidR="00150619" w:rsidRDefault="00150619">
      <w:pPr>
        <w:spacing w:line="280" w:lineRule="exact"/>
        <w:jc w:val="center"/>
        <w:rPr>
          <w:rFonts w:asciiTheme="minorEastAsia" w:eastAsiaTheme="minorEastAsia" w:hAnsiTheme="minorEastAsia" w:cstheme="minorEastAsia"/>
          <w:w w:val="90"/>
          <w:lang w:eastAsia="zh-CN"/>
        </w:rPr>
      </w:pPr>
    </w:p>
    <w:p w:rsidR="00150619" w:rsidRPr="00D732C5" w:rsidRDefault="005A7937" w:rsidP="00751248">
      <w:pPr>
        <w:spacing w:line="260" w:lineRule="exact"/>
        <w:jc w:val="center"/>
        <w:rPr>
          <w:rFonts w:asciiTheme="minorEastAsia" w:eastAsiaTheme="minorEastAsia" w:hAnsiTheme="minorEastAsia"/>
          <w:lang w:eastAsia="zh-CN"/>
        </w:rPr>
      </w:pPr>
      <w:r w:rsidRPr="00D732C5">
        <w:rPr>
          <w:rFonts w:asciiTheme="minorEastAsia" w:eastAsiaTheme="minorEastAsia" w:hAnsiTheme="minorEastAsia"/>
          <w:lang w:eastAsia="zh-CN"/>
        </w:rPr>
        <w:t>“世界地质公园地质遗产保护与可持续发展”高峰论坛开幕式</w:t>
      </w:r>
    </w:p>
    <w:p w:rsidR="00150619" w:rsidRPr="00D732C5" w:rsidRDefault="005A7937" w:rsidP="00751248">
      <w:pPr>
        <w:spacing w:line="260" w:lineRule="exact"/>
        <w:rPr>
          <w:rFonts w:ascii="Times New Roman" w:eastAsiaTheme="minorEastAsia" w:hAnsi="Times New Roman"/>
          <w:b/>
          <w:bCs/>
          <w:lang w:eastAsia="zh-CN"/>
        </w:rPr>
      </w:pPr>
      <w:r w:rsidRPr="00D732C5">
        <w:rPr>
          <w:rFonts w:ascii="Times New Roman" w:eastAsiaTheme="minorEastAsia" w:hAnsi="Times New Roman"/>
          <w:b/>
          <w:bCs/>
        </w:rPr>
        <w:t>2.</w:t>
      </w:r>
      <w:r w:rsidRPr="00D732C5">
        <w:rPr>
          <w:rFonts w:ascii="Times New Roman" w:eastAsiaTheme="minorEastAsia" w:hAnsiTheme="minorEastAsia"/>
          <w:b/>
          <w:bCs/>
          <w:lang w:eastAsia="zh-CN"/>
        </w:rPr>
        <w:t>地质公园数据</w:t>
      </w:r>
    </w:p>
    <w:p w:rsidR="00150619" w:rsidRPr="00D732C5" w:rsidRDefault="005A7937" w:rsidP="00751248">
      <w:pPr>
        <w:spacing w:line="260" w:lineRule="exact"/>
        <w:rPr>
          <w:rFonts w:ascii="Times New Roman" w:eastAsiaTheme="minorEastAsia" w:hAnsi="Times New Roman"/>
          <w:color w:val="FF0000"/>
          <w:lang w:eastAsia="zh-CN"/>
        </w:rPr>
      </w:pPr>
      <w:r w:rsidRPr="00D732C5">
        <w:rPr>
          <w:rFonts w:ascii="Times New Roman" w:eastAsiaTheme="minorEastAsia" w:hAnsiTheme="minorEastAsia"/>
          <w:b/>
          <w:bCs/>
          <w:lang w:eastAsia="zh-CN"/>
        </w:rPr>
        <w:t>员工人数：</w:t>
      </w:r>
      <w:r w:rsidRPr="00D732C5">
        <w:rPr>
          <w:rFonts w:ascii="Times New Roman" w:eastAsiaTheme="minorEastAsia" w:hAnsi="Times New Roman"/>
          <w:lang w:eastAsia="zh-CN"/>
        </w:rPr>
        <w:t>41</w:t>
      </w:r>
      <w:r w:rsidRPr="00D732C5">
        <w:rPr>
          <w:rFonts w:ascii="Times New Roman" w:eastAsiaTheme="minorEastAsia" w:hAnsiTheme="minorEastAsia"/>
          <w:lang w:eastAsia="zh-CN"/>
        </w:rPr>
        <w:t>名员工，含</w:t>
      </w:r>
      <w:r w:rsidRPr="00D732C5">
        <w:rPr>
          <w:rFonts w:ascii="Times New Roman" w:eastAsiaTheme="minorEastAsia" w:hAnsi="Times New Roman"/>
          <w:lang w:eastAsia="zh-CN"/>
        </w:rPr>
        <w:t>5</w:t>
      </w:r>
      <w:r w:rsidRPr="00D732C5">
        <w:rPr>
          <w:rFonts w:ascii="Times New Roman" w:eastAsiaTheme="minorEastAsia" w:hAnsiTheme="minorEastAsia"/>
          <w:lang w:eastAsia="zh-CN"/>
        </w:rPr>
        <w:t>名地质专业人员</w:t>
      </w:r>
    </w:p>
    <w:p w:rsidR="00150619" w:rsidRPr="00D732C5" w:rsidRDefault="005A7937" w:rsidP="00751248">
      <w:pPr>
        <w:spacing w:line="260" w:lineRule="exact"/>
        <w:rPr>
          <w:rFonts w:ascii="Times New Roman" w:eastAsiaTheme="minorEastAsia" w:hAnsi="Times New Roman"/>
          <w:color w:val="FF0000"/>
          <w:lang w:eastAsia="zh-CN"/>
        </w:rPr>
      </w:pPr>
      <w:r w:rsidRPr="00D732C5">
        <w:rPr>
          <w:rFonts w:ascii="Times New Roman" w:eastAsiaTheme="minorEastAsia" w:hAnsiTheme="minorEastAsia"/>
          <w:b/>
          <w:bCs/>
          <w:lang w:eastAsia="zh-CN"/>
        </w:rPr>
        <w:t>游客人数：</w:t>
      </w:r>
      <w:r w:rsidRPr="00D732C5">
        <w:rPr>
          <w:rFonts w:ascii="Times New Roman" w:eastAsiaTheme="minorEastAsia" w:hAnsi="Times New Roman"/>
          <w:lang w:eastAsia="zh-CN"/>
        </w:rPr>
        <w:t>160.8</w:t>
      </w:r>
      <w:r w:rsidRPr="00D732C5">
        <w:rPr>
          <w:rFonts w:ascii="Times New Roman" w:eastAsiaTheme="minorEastAsia" w:hAnsiTheme="minorEastAsia"/>
          <w:lang w:eastAsia="zh-CN"/>
        </w:rPr>
        <w:t>万</w:t>
      </w:r>
    </w:p>
    <w:p w:rsidR="00150619" w:rsidRPr="00D732C5" w:rsidRDefault="005A7937" w:rsidP="00751248">
      <w:pPr>
        <w:spacing w:line="260" w:lineRule="exact"/>
        <w:rPr>
          <w:rFonts w:ascii="Times New Roman" w:eastAsiaTheme="minorEastAsia" w:hAnsi="Times New Roman"/>
          <w:color w:val="FF0000"/>
          <w:lang w:eastAsia="zh-CN"/>
        </w:rPr>
      </w:pPr>
      <w:r w:rsidRPr="00D732C5">
        <w:rPr>
          <w:rFonts w:ascii="Times New Roman" w:eastAsiaTheme="minorEastAsia" w:hAnsiTheme="minorEastAsia"/>
          <w:b/>
          <w:bCs/>
          <w:lang w:eastAsia="zh-CN"/>
        </w:rPr>
        <w:t>活动次数：</w:t>
      </w:r>
      <w:r w:rsidR="000D2EBF">
        <w:rPr>
          <w:rFonts w:ascii="Times New Roman" w:eastAsiaTheme="minorEastAsia" w:hAnsi="Times New Roman" w:hint="eastAsia"/>
          <w:lang w:eastAsia="zh-CN"/>
        </w:rPr>
        <w:t>18</w:t>
      </w:r>
      <w:r w:rsidRPr="00D732C5">
        <w:rPr>
          <w:rFonts w:ascii="Times New Roman" w:eastAsiaTheme="minorEastAsia" w:hAnsiTheme="minorEastAsia"/>
          <w:lang w:eastAsia="zh-CN"/>
        </w:rPr>
        <w:t>次</w:t>
      </w:r>
    </w:p>
    <w:p w:rsidR="00150619" w:rsidRPr="00D732C5" w:rsidRDefault="005A7937" w:rsidP="00751248">
      <w:pPr>
        <w:spacing w:line="260" w:lineRule="exact"/>
        <w:rPr>
          <w:rFonts w:ascii="Times New Roman" w:eastAsiaTheme="minorEastAsia" w:hAnsi="Times New Roman"/>
          <w:lang w:eastAsia="zh-CN"/>
        </w:rPr>
      </w:pPr>
      <w:r w:rsidRPr="00D732C5">
        <w:rPr>
          <w:rFonts w:ascii="Times New Roman" w:eastAsiaTheme="minorEastAsia" w:hAnsiTheme="minorEastAsia"/>
          <w:b/>
          <w:bCs/>
          <w:lang w:eastAsia="zh-CN"/>
        </w:rPr>
        <w:t>开展地质公园教育计划的学校班级数：</w:t>
      </w:r>
      <w:r w:rsidR="000D2EBF" w:rsidRPr="000D2EBF">
        <w:rPr>
          <w:rFonts w:ascii="Times New Roman" w:eastAsiaTheme="minorEastAsia" w:hAnsiTheme="minorEastAsia" w:hint="eastAsia"/>
          <w:bCs/>
          <w:lang w:eastAsia="zh-CN"/>
        </w:rPr>
        <w:t>20</w:t>
      </w:r>
      <w:r w:rsidRPr="00D732C5">
        <w:rPr>
          <w:rFonts w:ascii="Times New Roman" w:eastAsiaTheme="minorEastAsia" w:hAnsi="Times New Roman"/>
          <w:lang w:eastAsia="zh-CN"/>
        </w:rPr>
        <w:t xml:space="preserve"> </w:t>
      </w:r>
    </w:p>
    <w:p w:rsidR="00150619" w:rsidRPr="00D732C5" w:rsidRDefault="005A7937" w:rsidP="00751248">
      <w:pPr>
        <w:spacing w:line="260" w:lineRule="exact"/>
        <w:rPr>
          <w:rFonts w:ascii="Times New Roman" w:eastAsiaTheme="minorEastAsia" w:hAnsi="Times New Roman"/>
        </w:rPr>
      </w:pPr>
      <w:r w:rsidRPr="00D732C5">
        <w:rPr>
          <w:rFonts w:ascii="Times New Roman" w:eastAsiaTheme="minorEastAsia" w:hAnsiTheme="minorEastAsia"/>
          <w:b/>
          <w:bCs/>
          <w:lang w:eastAsia="zh-CN"/>
        </w:rPr>
        <w:t>地质公园发表新闻稿数量</w:t>
      </w:r>
      <w:r w:rsidRPr="00D732C5">
        <w:rPr>
          <w:rFonts w:ascii="Times New Roman" w:eastAsiaTheme="minorEastAsia" w:hAnsi="Times New Roman"/>
          <w:b/>
          <w:bCs/>
          <w:lang w:eastAsia="zh-CN"/>
        </w:rPr>
        <w:t>:</w:t>
      </w:r>
      <w:r w:rsidRPr="00D732C5">
        <w:rPr>
          <w:rFonts w:ascii="Times New Roman" w:eastAsiaTheme="minorEastAsia" w:hAnsi="Times New Roman"/>
          <w:lang w:eastAsia="zh-CN"/>
        </w:rPr>
        <w:t>17</w:t>
      </w:r>
      <w:r w:rsidRPr="00D732C5">
        <w:rPr>
          <w:rFonts w:ascii="Times New Roman" w:eastAsiaTheme="minorEastAsia" w:hAnsiTheme="minorEastAsia"/>
          <w:lang w:eastAsia="zh-CN"/>
        </w:rPr>
        <w:t>篇</w:t>
      </w:r>
    </w:p>
    <w:p w:rsidR="00150619" w:rsidRPr="00D732C5" w:rsidRDefault="005A7937" w:rsidP="00751248">
      <w:pPr>
        <w:spacing w:line="260" w:lineRule="exact"/>
        <w:rPr>
          <w:rFonts w:ascii="Times New Roman" w:eastAsiaTheme="minorEastAsia" w:hAnsi="Times New Roman"/>
          <w:b/>
          <w:bCs/>
          <w:color w:val="FF0000"/>
        </w:rPr>
      </w:pPr>
      <w:r w:rsidRPr="00D732C5">
        <w:rPr>
          <w:rFonts w:ascii="Times New Roman" w:eastAsiaTheme="minorEastAsia" w:hAnsi="Times New Roman"/>
          <w:b/>
          <w:bCs/>
        </w:rPr>
        <w:t>3.</w:t>
      </w:r>
      <w:r w:rsidRPr="00D732C5">
        <w:rPr>
          <w:rFonts w:ascii="Times New Roman" w:eastAsiaTheme="minorEastAsia" w:hAnsiTheme="minorEastAsia"/>
          <w:b/>
          <w:bCs/>
          <w:lang w:eastAsia="zh-CN"/>
        </w:rPr>
        <w:t>地质公园活动</w:t>
      </w:r>
    </w:p>
    <w:p w:rsidR="00150619" w:rsidRPr="00D732C5" w:rsidRDefault="005A7937" w:rsidP="00751248">
      <w:pPr>
        <w:spacing w:line="260" w:lineRule="exact"/>
        <w:rPr>
          <w:rFonts w:ascii="Times New Roman" w:eastAsiaTheme="minorEastAsia" w:hAnsi="Times New Roman"/>
          <w:b/>
          <w:bCs/>
        </w:rPr>
      </w:pPr>
      <w:r w:rsidRPr="00D732C5">
        <w:rPr>
          <w:rFonts w:ascii="Times New Roman" w:eastAsiaTheme="minorEastAsia" w:hAnsi="Times New Roman"/>
          <w:b/>
          <w:bCs/>
          <w:lang w:eastAsia="zh-CN"/>
        </w:rPr>
        <w:t>2020</w:t>
      </w:r>
      <w:r w:rsidRPr="00D732C5">
        <w:rPr>
          <w:rFonts w:ascii="Times New Roman" w:eastAsiaTheme="minorEastAsia" w:hAnsiTheme="minorEastAsia"/>
          <w:b/>
          <w:bCs/>
          <w:lang w:eastAsia="zh-CN"/>
        </w:rPr>
        <w:t>年主要成就</w:t>
      </w:r>
    </w:p>
    <w:p w:rsidR="00150619" w:rsidRPr="00D732C5" w:rsidRDefault="005A7937" w:rsidP="00751248">
      <w:pPr>
        <w:spacing w:line="260" w:lineRule="exact"/>
        <w:rPr>
          <w:rFonts w:ascii="Times New Roman" w:eastAsiaTheme="minorEastAsia" w:hAnsi="Times New Roman"/>
          <w:lang w:eastAsia="zh-CN"/>
        </w:rPr>
      </w:pPr>
      <w:r w:rsidRPr="00D732C5">
        <w:rPr>
          <w:rFonts w:ascii="Times New Roman" w:eastAsiaTheme="minorEastAsia" w:hAnsi="Times New Roman"/>
          <w:lang w:eastAsia="zh-CN"/>
        </w:rPr>
        <w:sym w:font="Wingdings 2" w:char="00A3"/>
      </w:r>
      <w:r w:rsidRPr="00D732C5">
        <w:rPr>
          <w:rFonts w:ascii="Times New Roman" w:eastAsiaTheme="minorEastAsia" w:hAnsi="Times New Roman"/>
          <w:lang w:eastAsia="zh-CN"/>
        </w:rPr>
        <w:t xml:space="preserve"> 2020</w:t>
      </w:r>
      <w:r w:rsidRPr="00D732C5">
        <w:rPr>
          <w:rFonts w:ascii="Times New Roman" w:eastAsiaTheme="minorEastAsia" w:hAnsiTheme="minorEastAsia"/>
          <w:lang w:eastAsia="zh-CN"/>
        </w:rPr>
        <w:t>年</w:t>
      </w:r>
      <w:r w:rsidRPr="00D732C5">
        <w:rPr>
          <w:rFonts w:ascii="Times New Roman" w:eastAsiaTheme="minorEastAsia" w:hAnsi="Times New Roman"/>
          <w:lang w:eastAsia="zh-CN"/>
        </w:rPr>
        <w:t>6</w:t>
      </w:r>
      <w:r w:rsidRPr="00D732C5">
        <w:rPr>
          <w:rFonts w:ascii="Times New Roman" w:eastAsiaTheme="minorEastAsia" w:hAnsiTheme="minorEastAsia"/>
          <w:lang w:eastAsia="zh-CN"/>
        </w:rPr>
        <w:t>月</w:t>
      </w:r>
      <w:r w:rsidRPr="00D732C5">
        <w:rPr>
          <w:rFonts w:ascii="Times New Roman" w:eastAsiaTheme="minorEastAsia" w:hAnsi="Times New Roman"/>
          <w:lang w:eastAsia="zh-CN"/>
        </w:rPr>
        <w:t>9</w:t>
      </w:r>
      <w:r w:rsidRPr="00D732C5">
        <w:rPr>
          <w:rFonts w:ascii="Times New Roman" w:eastAsiaTheme="minorEastAsia" w:hAnsiTheme="minorEastAsia"/>
          <w:lang w:eastAsia="zh-CN"/>
        </w:rPr>
        <w:t>日，首届黄冈大别山世界地质公园文化产品创意设计大赛落下帷幕。本次大赛的根本宗旨在于以文化产品创意设计大赛为平台，完善黄冈大别山世界地质公园文</w:t>
      </w:r>
      <w:proofErr w:type="gramStart"/>
      <w:r w:rsidRPr="00D732C5">
        <w:rPr>
          <w:rFonts w:ascii="Times New Roman" w:eastAsiaTheme="minorEastAsia" w:hAnsiTheme="minorEastAsia"/>
          <w:lang w:eastAsia="zh-CN"/>
        </w:rPr>
        <w:t>创产品</w:t>
      </w:r>
      <w:proofErr w:type="gramEnd"/>
      <w:r w:rsidRPr="00D732C5">
        <w:rPr>
          <w:rFonts w:ascii="Times New Roman" w:eastAsiaTheme="minorEastAsia" w:hAnsiTheme="minorEastAsia"/>
          <w:lang w:eastAsia="zh-CN"/>
        </w:rPr>
        <w:t>体系，打造具有黄冈特色的文创品牌，不断提升黄冈大别山世界地质公园的知名度与影响力。</w:t>
      </w:r>
    </w:p>
    <w:p w:rsidR="00150619" w:rsidRPr="00D732C5" w:rsidRDefault="005A7937" w:rsidP="00751248">
      <w:pPr>
        <w:spacing w:line="260" w:lineRule="exact"/>
        <w:rPr>
          <w:rFonts w:ascii="Times New Roman" w:eastAsiaTheme="minorEastAsia" w:hAnsi="Times New Roman"/>
          <w:lang w:eastAsia="zh-CN"/>
        </w:rPr>
      </w:pPr>
      <w:r w:rsidRPr="00D732C5">
        <w:rPr>
          <w:rFonts w:ascii="Times New Roman" w:eastAsiaTheme="minorEastAsia" w:hAnsi="Times New Roman"/>
          <w:lang w:eastAsia="zh-CN"/>
        </w:rPr>
        <w:sym w:font="Wingdings 2" w:char="00A3"/>
      </w:r>
      <w:r w:rsidRPr="00D732C5">
        <w:rPr>
          <w:rFonts w:ascii="Times New Roman" w:eastAsiaTheme="minorEastAsia" w:hAnsi="Times New Roman"/>
          <w:lang w:eastAsia="zh-CN"/>
        </w:rPr>
        <w:t xml:space="preserve"> 2020</w:t>
      </w:r>
      <w:r w:rsidRPr="00D732C5">
        <w:rPr>
          <w:rFonts w:ascii="Times New Roman" w:eastAsiaTheme="minorEastAsia" w:hAnsiTheme="minorEastAsia"/>
          <w:lang w:eastAsia="zh-CN"/>
        </w:rPr>
        <w:t>年</w:t>
      </w:r>
      <w:r w:rsidRPr="00D732C5">
        <w:rPr>
          <w:rFonts w:ascii="Times New Roman" w:eastAsiaTheme="minorEastAsia" w:hAnsi="Times New Roman"/>
          <w:lang w:eastAsia="zh-CN"/>
        </w:rPr>
        <w:t>10</w:t>
      </w:r>
      <w:r w:rsidRPr="00D732C5">
        <w:rPr>
          <w:rFonts w:ascii="Times New Roman" w:eastAsiaTheme="minorEastAsia" w:hAnsiTheme="minorEastAsia"/>
          <w:lang w:eastAsia="zh-CN"/>
        </w:rPr>
        <w:t>月</w:t>
      </w:r>
      <w:r w:rsidRPr="00D732C5">
        <w:rPr>
          <w:rFonts w:ascii="Times New Roman" w:eastAsiaTheme="minorEastAsia" w:hAnsi="Times New Roman"/>
          <w:lang w:eastAsia="zh-CN"/>
        </w:rPr>
        <w:t>30</w:t>
      </w:r>
      <w:r w:rsidRPr="00D732C5">
        <w:rPr>
          <w:rFonts w:ascii="Times New Roman" w:eastAsiaTheme="minorEastAsia" w:hAnsiTheme="minorEastAsia"/>
          <w:lang w:eastAsia="zh-CN"/>
        </w:rPr>
        <w:t>日</w:t>
      </w:r>
      <w:r w:rsidRPr="00D732C5">
        <w:rPr>
          <w:rFonts w:ascii="Times New Roman" w:eastAsiaTheme="minorEastAsia" w:hAnsi="Times New Roman"/>
          <w:lang w:eastAsia="zh-CN"/>
        </w:rPr>
        <w:t>-11</w:t>
      </w:r>
      <w:r w:rsidRPr="00D732C5">
        <w:rPr>
          <w:rFonts w:ascii="Times New Roman" w:eastAsiaTheme="minorEastAsia" w:hAnsiTheme="minorEastAsia"/>
          <w:lang w:eastAsia="zh-CN"/>
        </w:rPr>
        <w:t>月</w:t>
      </w:r>
      <w:r w:rsidRPr="00D732C5">
        <w:rPr>
          <w:rFonts w:ascii="Times New Roman" w:eastAsiaTheme="minorEastAsia" w:hAnsi="Times New Roman"/>
          <w:lang w:eastAsia="zh-CN"/>
        </w:rPr>
        <w:t>2</w:t>
      </w:r>
      <w:r w:rsidRPr="00D732C5">
        <w:rPr>
          <w:rFonts w:ascii="Times New Roman" w:eastAsiaTheme="minorEastAsia" w:hAnsiTheme="minorEastAsia"/>
          <w:lang w:eastAsia="zh-CN"/>
        </w:rPr>
        <w:t>日</w:t>
      </w:r>
      <w:r w:rsidRPr="004C1FE7">
        <w:rPr>
          <w:rFonts w:asciiTheme="minorEastAsia" w:eastAsiaTheme="minorEastAsia" w:hAnsiTheme="minorEastAsia"/>
          <w:lang w:eastAsia="zh-CN"/>
        </w:rPr>
        <w:t>“世界地质公园地质遗产保护与可持续发展”</w:t>
      </w:r>
      <w:r w:rsidRPr="00D732C5">
        <w:rPr>
          <w:rFonts w:ascii="Times New Roman" w:eastAsiaTheme="minorEastAsia" w:hAnsiTheme="minorEastAsia"/>
          <w:lang w:eastAsia="zh-CN"/>
        </w:rPr>
        <w:t>高峰论坛在我市举办。本次论坛是深入实施可持续发展战略，建设人与自然和谐共生现代化的具体行动，也是促进黄冈大别山世界地质公园保护与发展的具体行动。</w:t>
      </w:r>
    </w:p>
    <w:p w:rsidR="00150619" w:rsidRPr="00D732C5" w:rsidRDefault="005A7937" w:rsidP="00751248">
      <w:pPr>
        <w:spacing w:line="260" w:lineRule="exact"/>
        <w:rPr>
          <w:rFonts w:ascii="Times New Roman" w:eastAsiaTheme="minorEastAsia" w:hAnsi="Times New Roman"/>
          <w:b/>
          <w:bCs/>
          <w:lang w:eastAsia="zh-CN"/>
        </w:rPr>
      </w:pPr>
      <w:r w:rsidRPr="00D732C5">
        <w:rPr>
          <w:rFonts w:ascii="Times New Roman" w:eastAsiaTheme="minorEastAsia" w:hAnsiTheme="minorEastAsia"/>
          <w:b/>
          <w:bCs/>
          <w:lang w:eastAsia="zh-CN"/>
        </w:rPr>
        <w:t>对</w:t>
      </w:r>
      <w:r w:rsidRPr="00D732C5">
        <w:rPr>
          <w:rFonts w:ascii="Times New Roman" w:eastAsiaTheme="minorEastAsia" w:hAnsi="Times New Roman"/>
          <w:b/>
          <w:bCs/>
          <w:lang w:eastAsia="zh-CN"/>
        </w:rPr>
        <w:t>GGN</w:t>
      </w:r>
      <w:r w:rsidRPr="00D732C5">
        <w:rPr>
          <w:rFonts w:ascii="Times New Roman" w:eastAsiaTheme="minorEastAsia" w:hAnsiTheme="minorEastAsia"/>
          <w:b/>
          <w:bCs/>
          <w:lang w:eastAsia="zh-CN"/>
        </w:rPr>
        <w:t>的贡献</w:t>
      </w:r>
      <w:r w:rsidRPr="00D732C5">
        <w:rPr>
          <w:rFonts w:ascii="Times New Roman" w:eastAsiaTheme="minorEastAsia" w:hAnsi="Times New Roman"/>
          <w:b/>
          <w:bCs/>
          <w:lang w:eastAsia="zh-CN"/>
        </w:rPr>
        <w:t>——</w:t>
      </w:r>
      <w:r w:rsidRPr="00D732C5">
        <w:rPr>
          <w:rFonts w:ascii="Times New Roman" w:eastAsiaTheme="minorEastAsia" w:hAnsiTheme="minorEastAsia"/>
          <w:b/>
          <w:bCs/>
          <w:lang w:eastAsia="zh-CN"/>
        </w:rPr>
        <w:t>网络活动和参与</w:t>
      </w:r>
    </w:p>
    <w:p w:rsidR="00150619" w:rsidRPr="00D732C5" w:rsidRDefault="005A7937" w:rsidP="00751248">
      <w:pPr>
        <w:spacing w:line="260" w:lineRule="exact"/>
        <w:rPr>
          <w:rFonts w:ascii="Times New Roman" w:eastAsiaTheme="minorEastAsia" w:hAnsi="Times New Roman"/>
          <w:lang w:eastAsia="zh-CN"/>
        </w:rPr>
      </w:pPr>
      <w:r w:rsidRPr="00D732C5">
        <w:rPr>
          <w:rFonts w:ascii="Times New Roman" w:eastAsiaTheme="minorEastAsia" w:hAnsi="Times New Roman"/>
          <w:lang w:eastAsia="zh-CN"/>
        </w:rPr>
        <w:sym w:font="Wingdings 2" w:char="00A3"/>
      </w:r>
      <w:r w:rsidRPr="00D732C5">
        <w:rPr>
          <w:rFonts w:ascii="Times New Roman" w:eastAsiaTheme="minorEastAsia" w:hAnsi="Times New Roman"/>
          <w:lang w:eastAsia="zh-CN"/>
        </w:rPr>
        <w:t xml:space="preserve"> </w:t>
      </w:r>
      <w:r w:rsidRPr="00D732C5">
        <w:rPr>
          <w:rFonts w:ascii="Times New Roman" w:eastAsiaTheme="minorEastAsia" w:hAnsiTheme="minorEastAsia"/>
          <w:lang w:eastAsia="zh-CN"/>
        </w:rPr>
        <w:t>参加了</w:t>
      </w:r>
      <w:r w:rsidRPr="00D732C5">
        <w:rPr>
          <w:rFonts w:ascii="Times New Roman" w:eastAsiaTheme="minorEastAsia" w:hAnsi="Times New Roman"/>
          <w:lang w:eastAsia="zh-CN"/>
        </w:rPr>
        <w:t>2020</w:t>
      </w:r>
      <w:r w:rsidRPr="00D732C5">
        <w:rPr>
          <w:rFonts w:ascii="Times New Roman" w:eastAsiaTheme="minorEastAsia" w:hAnsiTheme="minorEastAsia"/>
          <w:lang w:eastAsia="zh-CN"/>
        </w:rPr>
        <w:t>年度中国教科文组织世界地质公园年会、亚太世界地质公园网络协调员会议（线上）、第一届</w:t>
      </w:r>
      <w:r w:rsidRPr="00D732C5">
        <w:rPr>
          <w:rFonts w:ascii="Times New Roman" w:eastAsiaTheme="minorEastAsia" w:hAnsi="Times New Roman"/>
          <w:lang w:eastAsia="zh-CN"/>
        </w:rPr>
        <w:t>GGN</w:t>
      </w:r>
      <w:r w:rsidRPr="00D732C5">
        <w:rPr>
          <w:rFonts w:ascii="Times New Roman" w:eastAsiaTheme="minorEastAsia" w:hAnsiTheme="minorEastAsia"/>
          <w:lang w:eastAsia="zh-CN"/>
        </w:rPr>
        <w:t>数字论坛（线上）、第六届联合国教科文组织世界地质公园管理和发展国际培训班等活动。</w:t>
      </w:r>
    </w:p>
    <w:p w:rsidR="004A42A7" w:rsidRPr="00D732C5" w:rsidRDefault="004A42A7" w:rsidP="00751248">
      <w:pPr>
        <w:spacing w:line="260" w:lineRule="exact"/>
        <w:rPr>
          <w:rFonts w:ascii="Times New Roman" w:eastAsiaTheme="minorEastAsia" w:hAnsi="Times New Roman"/>
          <w:lang w:eastAsia="zh-CN"/>
        </w:rPr>
      </w:pPr>
      <w:r w:rsidRPr="00D732C5">
        <w:rPr>
          <w:rFonts w:ascii="Times New Roman" w:eastAsiaTheme="minorEastAsia" w:hAnsi="Times New Roman"/>
          <w:lang w:eastAsia="zh-CN"/>
        </w:rPr>
        <w:sym w:font="Wingdings 2" w:char="00A3"/>
      </w:r>
      <w:r w:rsidRPr="00D732C5">
        <w:rPr>
          <w:rFonts w:ascii="Times New Roman" w:eastAsiaTheme="minorEastAsia" w:hAnsi="Times New Roman"/>
          <w:lang w:eastAsia="zh-CN"/>
        </w:rPr>
        <w:t xml:space="preserve"> 2020</w:t>
      </w:r>
      <w:r w:rsidRPr="00D732C5">
        <w:rPr>
          <w:rFonts w:ascii="Times New Roman" w:eastAsiaTheme="minorEastAsia" w:hAnsiTheme="minorEastAsia"/>
          <w:lang w:eastAsia="zh-CN"/>
        </w:rPr>
        <w:t>年</w:t>
      </w:r>
      <w:r w:rsidRPr="00D732C5">
        <w:rPr>
          <w:rFonts w:ascii="Times New Roman" w:eastAsiaTheme="minorEastAsia" w:hAnsi="Times New Roman"/>
          <w:lang w:eastAsia="zh-CN"/>
        </w:rPr>
        <w:t>9</w:t>
      </w:r>
      <w:r w:rsidRPr="00D732C5">
        <w:rPr>
          <w:rFonts w:ascii="Times New Roman" w:eastAsiaTheme="minorEastAsia" w:hAnsiTheme="minorEastAsia"/>
          <w:lang w:eastAsia="zh-CN"/>
        </w:rPr>
        <w:t>月</w:t>
      </w:r>
      <w:r w:rsidR="00D732C5" w:rsidRPr="00D732C5">
        <w:rPr>
          <w:rFonts w:ascii="Times New Roman" w:eastAsiaTheme="minorEastAsia" w:hAnsi="Times New Roman"/>
          <w:lang w:eastAsia="zh-CN"/>
        </w:rPr>
        <w:t>19</w:t>
      </w:r>
      <w:r w:rsidR="00D732C5" w:rsidRPr="00D732C5">
        <w:rPr>
          <w:rFonts w:ascii="Times New Roman" w:eastAsiaTheme="minorEastAsia" w:hAnsiTheme="minorEastAsia"/>
          <w:lang w:eastAsia="zh-CN"/>
        </w:rPr>
        <w:t>日</w:t>
      </w:r>
      <w:r w:rsidRPr="00D732C5">
        <w:rPr>
          <w:rFonts w:ascii="Times New Roman" w:eastAsiaTheme="minorEastAsia" w:hAnsiTheme="minorEastAsia"/>
          <w:lang w:eastAsia="zh-CN"/>
        </w:rPr>
        <w:t>，秉承</w:t>
      </w:r>
      <w:r w:rsidRPr="00AE1744">
        <w:rPr>
          <w:rFonts w:asciiTheme="minorEastAsia" w:eastAsiaTheme="minorEastAsia" w:hAnsiTheme="minorEastAsia"/>
          <w:lang w:eastAsia="zh-CN"/>
        </w:rPr>
        <w:t>“</w:t>
      </w:r>
      <w:r w:rsidRPr="00D732C5">
        <w:rPr>
          <w:rFonts w:ascii="Times New Roman" w:eastAsiaTheme="minorEastAsia" w:hAnsiTheme="minorEastAsia"/>
          <w:lang w:eastAsia="zh-CN"/>
        </w:rPr>
        <w:t>保护生态环境</w:t>
      </w:r>
      <w:r w:rsidRPr="00D732C5">
        <w:rPr>
          <w:rFonts w:ascii="Times New Roman" w:eastAsiaTheme="minorEastAsia" w:hAnsi="Times New Roman"/>
          <w:lang w:eastAsia="zh-CN"/>
        </w:rPr>
        <w:t xml:space="preserve"> </w:t>
      </w:r>
      <w:r w:rsidRPr="00D732C5">
        <w:rPr>
          <w:rFonts w:ascii="Times New Roman" w:eastAsiaTheme="minorEastAsia" w:hAnsiTheme="minorEastAsia"/>
          <w:lang w:eastAsia="zh-CN"/>
        </w:rPr>
        <w:t>珍惜自然资源</w:t>
      </w:r>
      <w:r w:rsidRPr="00AE1744">
        <w:rPr>
          <w:rFonts w:asciiTheme="minorEastAsia" w:eastAsiaTheme="minorEastAsia" w:hAnsiTheme="minorEastAsia"/>
          <w:lang w:eastAsia="zh-CN"/>
        </w:rPr>
        <w:t>”</w:t>
      </w:r>
      <w:r w:rsidRPr="00D732C5">
        <w:rPr>
          <w:rFonts w:ascii="Times New Roman" w:eastAsiaTheme="minorEastAsia" w:hAnsiTheme="minorEastAsia"/>
          <w:lang w:eastAsia="zh-CN"/>
        </w:rPr>
        <w:t>的发展宗旨，黄冈大别山世界地质公园积极响应世界地质公园网络号召，积极参与了</w:t>
      </w:r>
      <w:r w:rsidRPr="00D732C5">
        <w:rPr>
          <w:rFonts w:ascii="Times New Roman" w:eastAsiaTheme="minorEastAsia" w:hAnsi="Times New Roman"/>
          <w:lang w:eastAsia="zh-CN"/>
        </w:rPr>
        <w:t>2020</w:t>
      </w:r>
      <w:r w:rsidRPr="00D732C5">
        <w:rPr>
          <w:rFonts w:ascii="Times New Roman" w:eastAsiaTheme="minorEastAsia" w:hAnsiTheme="minorEastAsia"/>
          <w:lang w:eastAsia="zh-CN"/>
        </w:rPr>
        <w:t>年度世界清洁地球日活动。</w:t>
      </w:r>
    </w:p>
    <w:p w:rsidR="006C2EFC" w:rsidRPr="00D732C5" w:rsidRDefault="005A7937" w:rsidP="00751248">
      <w:pPr>
        <w:spacing w:line="260" w:lineRule="exact"/>
        <w:rPr>
          <w:rFonts w:ascii="Times New Roman" w:eastAsiaTheme="minorEastAsia" w:hAnsi="Times New Roman"/>
          <w:lang w:eastAsia="zh-CN"/>
        </w:rPr>
      </w:pPr>
      <w:r w:rsidRPr="00D732C5">
        <w:rPr>
          <w:rFonts w:ascii="Times New Roman" w:eastAsiaTheme="minorEastAsia" w:hAnsi="Times New Roman"/>
          <w:lang w:eastAsia="zh-CN"/>
        </w:rPr>
        <w:sym w:font="Wingdings 2" w:char="00A3"/>
      </w:r>
      <w:r w:rsidRPr="00D732C5">
        <w:rPr>
          <w:rFonts w:ascii="Times New Roman" w:eastAsiaTheme="minorEastAsia" w:hAnsi="Times New Roman"/>
          <w:lang w:eastAsia="zh-CN"/>
        </w:rPr>
        <w:t xml:space="preserve"> 2020</w:t>
      </w:r>
      <w:r w:rsidRPr="00D732C5">
        <w:rPr>
          <w:rFonts w:ascii="Times New Roman" w:eastAsiaTheme="minorEastAsia" w:hAnsiTheme="minorEastAsia"/>
          <w:lang w:eastAsia="zh-CN"/>
        </w:rPr>
        <w:t>年</w:t>
      </w:r>
      <w:r w:rsidRPr="00D732C5">
        <w:rPr>
          <w:rFonts w:ascii="Times New Roman" w:eastAsiaTheme="minorEastAsia" w:hAnsi="Times New Roman"/>
          <w:lang w:eastAsia="zh-CN"/>
        </w:rPr>
        <w:t>9</w:t>
      </w:r>
      <w:r w:rsidRPr="00D732C5">
        <w:rPr>
          <w:rFonts w:ascii="Times New Roman" w:eastAsiaTheme="minorEastAsia" w:hAnsiTheme="minorEastAsia"/>
          <w:lang w:eastAsia="zh-CN"/>
        </w:rPr>
        <w:t>月</w:t>
      </w:r>
      <w:r w:rsidRPr="00D732C5">
        <w:rPr>
          <w:rFonts w:ascii="Times New Roman" w:eastAsiaTheme="minorEastAsia" w:hAnsi="Times New Roman"/>
          <w:lang w:eastAsia="zh-CN"/>
        </w:rPr>
        <w:t>25</w:t>
      </w:r>
      <w:r w:rsidRPr="00D732C5">
        <w:rPr>
          <w:rFonts w:ascii="Times New Roman" w:eastAsiaTheme="minorEastAsia" w:hAnsiTheme="minorEastAsia"/>
          <w:lang w:eastAsia="zh-CN"/>
        </w:rPr>
        <w:t>日，为加强世界地质公园之间交流学习，推动地质公园之间的可持续发展，黄冈大别山世界地质公园应邀派员参加了在甘肃省张掖市举办的张掖世界地质公园揭碑暨中国地质大学（北京）自然文化研究院张掖分院揭碑仪式。</w:t>
      </w:r>
    </w:p>
    <w:p w:rsidR="00150619" w:rsidRDefault="006C2EFC" w:rsidP="00751248">
      <w:pPr>
        <w:spacing w:line="260" w:lineRule="exact"/>
        <w:rPr>
          <w:rFonts w:ascii="Times New Roman" w:eastAsiaTheme="minorEastAsia" w:hAnsiTheme="minorEastAsia" w:hint="eastAsia"/>
          <w:lang w:eastAsia="zh-CN"/>
        </w:rPr>
      </w:pPr>
      <w:r w:rsidRPr="00D732C5">
        <w:rPr>
          <w:rFonts w:ascii="Times New Roman" w:eastAsiaTheme="minorEastAsia" w:hAnsi="Times New Roman"/>
          <w:lang w:eastAsia="zh-CN"/>
        </w:rPr>
        <w:sym w:font="Wingdings 2" w:char="00A3"/>
      </w:r>
      <w:r w:rsidRPr="00D732C5">
        <w:rPr>
          <w:rFonts w:ascii="Times New Roman" w:eastAsiaTheme="minorEastAsia" w:hAnsi="Times New Roman"/>
          <w:lang w:eastAsia="zh-CN"/>
        </w:rPr>
        <w:t xml:space="preserve"> 2020</w:t>
      </w:r>
      <w:r w:rsidRPr="00D732C5">
        <w:rPr>
          <w:rFonts w:ascii="Times New Roman" w:eastAsiaTheme="minorEastAsia" w:hAnsiTheme="minorEastAsia"/>
          <w:lang w:eastAsia="zh-CN"/>
        </w:rPr>
        <w:t>年</w:t>
      </w:r>
      <w:r w:rsidRPr="00D732C5">
        <w:rPr>
          <w:rFonts w:ascii="Times New Roman" w:eastAsiaTheme="minorEastAsia" w:hAnsi="Times New Roman"/>
          <w:lang w:eastAsia="zh-CN"/>
        </w:rPr>
        <w:t>10</w:t>
      </w:r>
      <w:r w:rsidRPr="00D732C5">
        <w:rPr>
          <w:rFonts w:ascii="Times New Roman" w:eastAsiaTheme="minorEastAsia" w:hAnsiTheme="minorEastAsia"/>
          <w:lang w:eastAsia="zh-CN"/>
        </w:rPr>
        <w:t>月</w:t>
      </w:r>
      <w:r w:rsidRPr="00D732C5">
        <w:rPr>
          <w:rFonts w:ascii="Times New Roman" w:eastAsiaTheme="minorEastAsia" w:hAnsi="Times New Roman"/>
          <w:lang w:eastAsia="zh-CN"/>
        </w:rPr>
        <w:t>20</w:t>
      </w:r>
      <w:r w:rsidRPr="00D732C5">
        <w:rPr>
          <w:rFonts w:ascii="Times New Roman" w:eastAsiaTheme="minorEastAsia" w:hAnsiTheme="minorEastAsia"/>
          <w:lang w:eastAsia="zh-CN"/>
        </w:rPr>
        <w:t>日，黄冈大别山世界地质公园应邀派员参加在福建福安举办的第十届宁德世界地质公园文化旅游节。</w:t>
      </w:r>
    </w:p>
    <w:p w:rsidR="00751248" w:rsidRDefault="00751248" w:rsidP="00751248">
      <w:pPr>
        <w:spacing w:line="260" w:lineRule="exact"/>
        <w:rPr>
          <w:rFonts w:ascii="Times New Roman" w:eastAsiaTheme="minorEastAsia" w:hAnsiTheme="minorEastAsia" w:hint="eastAsia"/>
          <w:lang w:eastAsia="zh-CN"/>
        </w:rPr>
      </w:pPr>
      <w:r w:rsidRPr="00D732C5">
        <w:rPr>
          <w:rFonts w:ascii="Times New Roman" w:eastAsiaTheme="minorEastAsia" w:hAnsi="Times New Roman"/>
          <w:lang w:eastAsia="zh-CN"/>
        </w:rPr>
        <w:sym w:font="Wingdings 2" w:char="00A3"/>
      </w:r>
      <w:r w:rsidRPr="00D732C5">
        <w:rPr>
          <w:rFonts w:ascii="Times New Roman" w:eastAsiaTheme="minorEastAsia" w:hAnsi="Times New Roman"/>
          <w:lang w:eastAsia="zh-CN"/>
        </w:rPr>
        <w:t xml:space="preserve"> 2020</w:t>
      </w:r>
      <w:r w:rsidRPr="00D732C5">
        <w:rPr>
          <w:rFonts w:ascii="Times New Roman" w:eastAsiaTheme="minorEastAsia" w:hAnsiTheme="minorEastAsia"/>
          <w:lang w:eastAsia="zh-CN"/>
        </w:rPr>
        <w:t>年</w:t>
      </w:r>
      <w:r w:rsidRPr="00D732C5">
        <w:rPr>
          <w:rFonts w:ascii="Times New Roman" w:eastAsiaTheme="minorEastAsia" w:hAnsi="Times New Roman"/>
          <w:lang w:eastAsia="zh-CN"/>
        </w:rPr>
        <w:t>1</w:t>
      </w:r>
      <w:r>
        <w:rPr>
          <w:rFonts w:ascii="Times New Roman" w:eastAsiaTheme="minorEastAsia" w:hAnsi="Times New Roman" w:hint="eastAsia"/>
          <w:lang w:eastAsia="zh-CN"/>
        </w:rPr>
        <w:t>2</w:t>
      </w:r>
      <w:r w:rsidRPr="00D732C5">
        <w:rPr>
          <w:rFonts w:ascii="Times New Roman" w:eastAsiaTheme="minorEastAsia" w:hAnsiTheme="minorEastAsia"/>
          <w:lang w:eastAsia="zh-CN"/>
        </w:rPr>
        <w:t>月</w:t>
      </w:r>
      <w:r>
        <w:rPr>
          <w:rFonts w:ascii="Times New Roman" w:eastAsiaTheme="minorEastAsia" w:hAnsi="Times New Roman" w:hint="eastAsia"/>
          <w:lang w:eastAsia="zh-CN"/>
        </w:rPr>
        <w:t>7</w:t>
      </w:r>
      <w:r w:rsidRPr="00D732C5">
        <w:rPr>
          <w:rFonts w:ascii="Times New Roman" w:eastAsiaTheme="minorEastAsia" w:hAnsiTheme="minorEastAsia"/>
          <w:lang w:eastAsia="zh-CN"/>
        </w:rPr>
        <w:t>日</w:t>
      </w:r>
      <w:r>
        <w:rPr>
          <w:rFonts w:ascii="Times New Roman" w:eastAsiaTheme="minorEastAsia" w:hAnsiTheme="minorEastAsia" w:hint="eastAsia"/>
          <w:lang w:eastAsia="zh-CN"/>
        </w:rPr>
        <w:t>-12</w:t>
      </w:r>
      <w:r>
        <w:rPr>
          <w:rFonts w:ascii="Times New Roman" w:eastAsiaTheme="minorEastAsia" w:hAnsiTheme="minorEastAsia" w:hint="eastAsia"/>
          <w:lang w:eastAsia="zh-CN"/>
        </w:rPr>
        <w:t>日</w:t>
      </w:r>
      <w:r w:rsidRPr="00D732C5">
        <w:rPr>
          <w:rFonts w:ascii="Times New Roman" w:eastAsiaTheme="minorEastAsia" w:hAnsiTheme="minorEastAsia"/>
          <w:lang w:eastAsia="zh-CN"/>
        </w:rPr>
        <w:t>，黄冈大别山世界地质公园派员参加在</w:t>
      </w:r>
      <w:r>
        <w:rPr>
          <w:rFonts w:ascii="Times New Roman" w:eastAsiaTheme="minorEastAsia" w:hAnsiTheme="minorEastAsia" w:hint="eastAsia"/>
          <w:lang w:eastAsia="zh-CN"/>
        </w:rPr>
        <w:t>山东</w:t>
      </w:r>
      <w:r>
        <w:rPr>
          <w:rFonts w:ascii="Times New Roman" w:eastAsiaTheme="minorEastAsia" w:hAnsiTheme="minorEastAsia"/>
          <w:lang w:eastAsia="zh-CN"/>
        </w:rPr>
        <w:t>沂蒙</w:t>
      </w:r>
      <w:proofErr w:type="gramStart"/>
      <w:r>
        <w:rPr>
          <w:rFonts w:ascii="Times New Roman" w:eastAsiaTheme="minorEastAsia" w:hAnsiTheme="minorEastAsia"/>
          <w:lang w:eastAsia="zh-CN"/>
        </w:rPr>
        <w:t>山世界</w:t>
      </w:r>
      <w:proofErr w:type="gramEnd"/>
      <w:r>
        <w:rPr>
          <w:rFonts w:ascii="Times New Roman" w:eastAsiaTheme="minorEastAsia" w:hAnsiTheme="minorEastAsia"/>
          <w:lang w:eastAsia="zh-CN"/>
        </w:rPr>
        <w:t>地质公园</w:t>
      </w:r>
      <w:r w:rsidRPr="00D732C5">
        <w:rPr>
          <w:rFonts w:ascii="Times New Roman" w:eastAsiaTheme="minorEastAsia" w:hAnsiTheme="minorEastAsia"/>
          <w:lang w:eastAsia="zh-CN"/>
        </w:rPr>
        <w:t>举办的第</w:t>
      </w:r>
      <w:r>
        <w:rPr>
          <w:rFonts w:ascii="Times New Roman" w:eastAsiaTheme="minorEastAsia" w:hAnsiTheme="minorEastAsia" w:hint="eastAsia"/>
          <w:lang w:eastAsia="zh-CN"/>
        </w:rPr>
        <w:t>六</w:t>
      </w:r>
      <w:r w:rsidRPr="00D732C5">
        <w:rPr>
          <w:rFonts w:ascii="Times New Roman" w:eastAsiaTheme="minorEastAsia" w:hAnsiTheme="minorEastAsia"/>
          <w:lang w:eastAsia="zh-CN"/>
        </w:rPr>
        <w:t>届</w:t>
      </w:r>
      <w:r>
        <w:rPr>
          <w:rFonts w:ascii="Times New Roman" w:eastAsiaTheme="minorEastAsia" w:hAnsiTheme="minorEastAsia" w:hint="eastAsia"/>
          <w:lang w:eastAsia="zh-CN"/>
        </w:rPr>
        <w:t>联合国</w:t>
      </w:r>
      <w:r>
        <w:rPr>
          <w:rFonts w:ascii="Times New Roman" w:eastAsiaTheme="minorEastAsia" w:hAnsiTheme="minorEastAsia"/>
          <w:lang w:eastAsia="zh-CN"/>
        </w:rPr>
        <w:t>教科文组织</w:t>
      </w:r>
      <w:r w:rsidRPr="00D732C5">
        <w:rPr>
          <w:rFonts w:ascii="Times New Roman" w:eastAsiaTheme="minorEastAsia" w:hAnsiTheme="minorEastAsia"/>
          <w:lang w:eastAsia="zh-CN"/>
        </w:rPr>
        <w:t>世界地质公园</w:t>
      </w:r>
      <w:r w:rsidRPr="00751248">
        <w:rPr>
          <w:rFonts w:ascii="Times New Roman" w:eastAsiaTheme="minorEastAsia" w:hAnsiTheme="minorEastAsia" w:hint="eastAsia"/>
          <w:lang w:eastAsia="zh-CN"/>
        </w:rPr>
        <w:t>管理和发展国际培训班</w:t>
      </w:r>
      <w:r w:rsidRPr="00D732C5">
        <w:rPr>
          <w:rFonts w:ascii="Times New Roman" w:eastAsiaTheme="minorEastAsia" w:hAnsiTheme="minorEastAsia"/>
          <w:lang w:eastAsia="zh-CN"/>
        </w:rPr>
        <w:t>。</w:t>
      </w:r>
    </w:p>
    <w:p w:rsidR="00150619" w:rsidRPr="00D732C5" w:rsidRDefault="005A7937" w:rsidP="00751248">
      <w:pPr>
        <w:spacing w:line="260" w:lineRule="exact"/>
        <w:rPr>
          <w:rFonts w:ascii="Times New Roman" w:eastAsiaTheme="minorEastAsia" w:hAnsi="Times New Roman"/>
          <w:lang w:eastAsia="zh-CN"/>
        </w:rPr>
      </w:pPr>
      <w:r w:rsidRPr="00D732C5">
        <w:rPr>
          <w:rFonts w:ascii="Times New Roman" w:eastAsiaTheme="minorEastAsia" w:hAnsi="Times New Roman"/>
          <w:lang w:eastAsia="zh-CN"/>
        </w:rPr>
        <w:lastRenderedPageBreak/>
        <w:sym w:font="Wingdings 2" w:char="00A3"/>
      </w:r>
      <w:r w:rsidRPr="00D732C5">
        <w:rPr>
          <w:rFonts w:ascii="Times New Roman" w:eastAsiaTheme="minorEastAsia" w:hAnsi="Times New Roman"/>
          <w:lang w:eastAsia="zh-CN"/>
        </w:rPr>
        <w:t xml:space="preserve"> </w:t>
      </w:r>
      <w:r w:rsidRPr="00D732C5">
        <w:rPr>
          <w:rFonts w:ascii="Times New Roman" w:eastAsiaTheme="minorEastAsia" w:hAnsiTheme="minorEastAsia"/>
          <w:lang w:eastAsia="zh-CN"/>
        </w:rPr>
        <w:t>为</w:t>
      </w:r>
      <w:r w:rsidRPr="00D732C5">
        <w:rPr>
          <w:rFonts w:ascii="Times New Roman" w:eastAsiaTheme="minorEastAsia" w:hAnsi="Times New Roman"/>
          <w:lang w:eastAsia="zh-CN"/>
        </w:rPr>
        <w:t>GGN</w:t>
      </w:r>
      <w:r w:rsidRPr="00D732C5">
        <w:rPr>
          <w:rFonts w:ascii="Times New Roman" w:eastAsiaTheme="minorEastAsia" w:hAnsiTheme="minorEastAsia"/>
          <w:lang w:eastAsia="zh-CN"/>
        </w:rPr>
        <w:t>提供了多篇中</w:t>
      </w:r>
      <w:r w:rsidRPr="00D732C5">
        <w:rPr>
          <w:rFonts w:ascii="Times New Roman" w:eastAsiaTheme="minorEastAsia" w:hAnsi="Times New Roman"/>
          <w:lang w:eastAsia="zh-CN"/>
        </w:rPr>
        <w:t>/</w:t>
      </w:r>
      <w:r w:rsidRPr="00D732C5">
        <w:rPr>
          <w:rFonts w:ascii="Times New Roman" w:eastAsiaTheme="minorEastAsia" w:hAnsiTheme="minorEastAsia"/>
          <w:lang w:eastAsia="zh-CN"/>
        </w:rPr>
        <w:t>英文宣传报道，其中</w:t>
      </w:r>
      <w:r w:rsidRPr="00D732C5">
        <w:rPr>
          <w:rFonts w:ascii="Times New Roman" w:eastAsiaTheme="minorEastAsia" w:hAnsi="Times New Roman"/>
          <w:lang w:eastAsia="zh-CN"/>
        </w:rPr>
        <w:t>GGN</w:t>
      </w:r>
      <w:r w:rsidRPr="00D732C5">
        <w:rPr>
          <w:rFonts w:ascii="Times New Roman" w:eastAsiaTheme="minorEastAsia" w:hAnsiTheme="minorEastAsia"/>
          <w:lang w:eastAsia="zh-CN"/>
        </w:rPr>
        <w:t>网站新闻</w:t>
      </w:r>
      <w:r w:rsidRPr="00D732C5">
        <w:rPr>
          <w:rFonts w:ascii="Times New Roman" w:eastAsiaTheme="minorEastAsia" w:hAnsi="Times New Roman"/>
          <w:lang w:eastAsia="zh-CN"/>
        </w:rPr>
        <w:t>3</w:t>
      </w:r>
      <w:r w:rsidRPr="00D732C5">
        <w:rPr>
          <w:rFonts w:ascii="Times New Roman" w:eastAsiaTheme="minorEastAsia" w:hAnsiTheme="minorEastAsia"/>
          <w:lang w:eastAsia="zh-CN"/>
        </w:rPr>
        <w:t>篇，</w:t>
      </w:r>
      <w:r w:rsidRPr="00D732C5">
        <w:rPr>
          <w:rFonts w:ascii="Times New Roman" w:eastAsiaTheme="minorEastAsia" w:hAnsi="Times New Roman"/>
          <w:lang w:eastAsia="zh-CN"/>
        </w:rPr>
        <w:t>GGN</w:t>
      </w:r>
      <w:r w:rsidRPr="00D732C5">
        <w:rPr>
          <w:rFonts w:ascii="Times New Roman" w:eastAsiaTheme="minorEastAsia" w:hAnsiTheme="minorEastAsia"/>
          <w:lang w:eastAsia="zh-CN"/>
        </w:rPr>
        <w:t>新闻通讯</w:t>
      </w:r>
      <w:r w:rsidRPr="00D732C5">
        <w:rPr>
          <w:rFonts w:ascii="Times New Roman" w:eastAsiaTheme="minorEastAsia" w:hAnsi="Times New Roman"/>
          <w:lang w:eastAsia="zh-CN"/>
        </w:rPr>
        <w:t>1</w:t>
      </w:r>
      <w:r w:rsidRPr="00D732C5">
        <w:rPr>
          <w:rFonts w:ascii="Times New Roman" w:eastAsiaTheme="minorEastAsia" w:hAnsiTheme="minorEastAsia"/>
          <w:lang w:eastAsia="zh-CN"/>
        </w:rPr>
        <w:t>篇（投稿）。</w:t>
      </w:r>
    </w:p>
    <w:p w:rsidR="00150619" w:rsidRPr="00D732C5" w:rsidRDefault="005A7937" w:rsidP="00751248">
      <w:pPr>
        <w:spacing w:line="260" w:lineRule="exact"/>
        <w:rPr>
          <w:rFonts w:ascii="Times New Roman" w:eastAsiaTheme="minorEastAsia" w:hAnsi="Times New Roman"/>
          <w:b/>
          <w:bCs/>
          <w:lang w:eastAsia="zh-CN"/>
        </w:rPr>
      </w:pPr>
      <w:r w:rsidRPr="00D732C5">
        <w:rPr>
          <w:rFonts w:ascii="Times New Roman" w:eastAsiaTheme="minorEastAsia" w:hAnsiTheme="minorEastAsia"/>
          <w:b/>
          <w:bCs/>
          <w:lang w:eastAsia="zh-CN"/>
        </w:rPr>
        <w:t>管理和财务状况</w:t>
      </w:r>
    </w:p>
    <w:p w:rsidR="00150619" w:rsidRPr="00D732C5" w:rsidRDefault="005A7937" w:rsidP="00751248">
      <w:pPr>
        <w:spacing w:line="260" w:lineRule="exact"/>
        <w:rPr>
          <w:rFonts w:ascii="Times New Roman" w:eastAsiaTheme="minorEastAsia" w:hAnsi="Times New Roman"/>
          <w:lang w:eastAsia="zh-CN"/>
        </w:rPr>
      </w:pPr>
      <w:r w:rsidRPr="00D732C5">
        <w:rPr>
          <w:rFonts w:ascii="Times New Roman" w:eastAsiaTheme="minorEastAsia" w:hAnsi="Times New Roman"/>
          <w:lang w:eastAsia="zh-CN"/>
        </w:rPr>
        <w:sym w:font="Wingdings 2" w:char="00A3"/>
      </w:r>
      <w:r w:rsidRPr="00D732C5">
        <w:rPr>
          <w:rFonts w:ascii="Times New Roman" w:eastAsiaTheme="minorEastAsia" w:hAnsi="Times New Roman"/>
          <w:lang w:eastAsia="zh-CN"/>
        </w:rPr>
        <w:t xml:space="preserve"> </w:t>
      </w:r>
      <w:r w:rsidRPr="00D732C5">
        <w:rPr>
          <w:rFonts w:ascii="Times New Roman" w:eastAsiaTheme="minorEastAsia" w:hAnsiTheme="minorEastAsia"/>
          <w:lang w:eastAsia="zh-CN"/>
        </w:rPr>
        <w:t>黄冈大别山世界地质公园有来自政府独立、满额的财政预算，有效的保障了日常公务支出。</w:t>
      </w:r>
    </w:p>
    <w:p w:rsidR="00150619" w:rsidRPr="00D732C5" w:rsidRDefault="005A7937" w:rsidP="00751248">
      <w:pPr>
        <w:spacing w:line="260" w:lineRule="exact"/>
        <w:rPr>
          <w:rFonts w:ascii="Times New Roman" w:eastAsiaTheme="minorEastAsia" w:hAnsi="Times New Roman"/>
          <w:lang w:eastAsia="zh-CN"/>
        </w:rPr>
      </w:pPr>
      <w:r w:rsidRPr="00D732C5">
        <w:rPr>
          <w:rFonts w:ascii="Times New Roman" w:eastAsiaTheme="minorEastAsia" w:hAnsi="Times New Roman"/>
          <w:lang w:eastAsia="zh-CN"/>
        </w:rPr>
        <w:sym w:font="Wingdings 2" w:char="00A3"/>
      </w:r>
      <w:r w:rsidRPr="00D732C5">
        <w:rPr>
          <w:rFonts w:ascii="Times New Roman" w:eastAsiaTheme="minorEastAsia" w:hAnsi="Times New Roman"/>
          <w:lang w:eastAsia="zh-CN"/>
        </w:rPr>
        <w:t xml:space="preserve"> </w:t>
      </w:r>
      <w:r w:rsidRPr="00D732C5">
        <w:rPr>
          <w:rFonts w:ascii="Times New Roman" w:eastAsiaTheme="minorEastAsia" w:hAnsiTheme="minorEastAsia"/>
          <w:lang w:eastAsia="zh-CN"/>
        </w:rPr>
        <w:t>获得了来自</w:t>
      </w:r>
      <w:r w:rsidR="004A42A7" w:rsidRPr="00D732C5">
        <w:rPr>
          <w:rFonts w:ascii="Times New Roman" w:eastAsiaTheme="minorEastAsia" w:hAnsiTheme="minorEastAsia"/>
          <w:lang w:eastAsia="zh-CN"/>
        </w:rPr>
        <w:t>湖北</w:t>
      </w:r>
      <w:r w:rsidRPr="00D732C5">
        <w:rPr>
          <w:rFonts w:ascii="Times New Roman" w:eastAsiaTheme="minorEastAsia" w:hAnsiTheme="minorEastAsia"/>
          <w:lang w:eastAsia="zh-CN"/>
        </w:rPr>
        <w:t>省</w:t>
      </w:r>
      <w:r w:rsidR="004A42A7" w:rsidRPr="00D732C5">
        <w:rPr>
          <w:rFonts w:ascii="Times New Roman" w:eastAsiaTheme="minorEastAsia" w:hAnsiTheme="minorEastAsia"/>
          <w:lang w:eastAsia="zh-CN"/>
        </w:rPr>
        <w:t>自然资源</w:t>
      </w:r>
      <w:r w:rsidRPr="00D732C5">
        <w:rPr>
          <w:rFonts w:ascii="Times New Roman" w:eastAsiaTheme="minorEastAsia" w:hAnsiTheme="minorEastAsia"/>
          <w:lang w:eastAsia="zh-CN"/>
        </w:rPr>
        <w:t>厅的地质遗迹保护专项资金</w:t>
      </w:r>
      <w:r w:rsidRPr="00D732C5">
        <w:rPr>
          <w:rFonts w:ascii="Times New Roman" w:eastAsiaTheme="minorEastAsia" w:hAnsi="Times New Roman"/>
          <w:lang w:eastAsia="zh-CN"/>
        </w:rPr>
        <w:t>100</w:t>
      </w:r>
      <w:r w:rsidRPr="00D732C5">
        <w:rPr>
          <w:rFonts w:ascii="Times New Roman" w:eastAsiaTheme="minorEastAsia" w:hAnsiTheme="minorEastAsia"/>
          <w:lang w:eastAsia="zh-CN"/>
        </w:rPr>
        <w:t>万元，为做好地质遗迹保护及科普宣传工作提供了充足的经费来源。</w:t>
      </w:r>
    </w:p>
    <w:p w:rsidR="00150619" w:rsidRPr="00D732C5" w:rsidRDefault="005A7937" w:rsidP="00751248">
      <w:pPr>
        <w:spacing w:line="260" w:lineRule="exact"/>
        <w:rPr>
          <w:rFonts w:ascii="Times New Roman" w:eastAsiaTheme="minorEastAsia" w:hAnsi="Times New Roman"/>
          <w:lang w:eastAsia="zh-CN"/>
        </w:rPr>
      </w:pPr>
      <w:r w:rsidRPr="00D732C5">
        <w:rPr>
          <w:rFonts w:ascii="Times New Roman" w:eastAsiaTheme="minorEastAsia" w:hAnsi="Times New Roman"/>
          <w:lang w:eastAsia="zh-CN"/>
        </w:rPr>
        <w:sym w:font="Wingdings 2" w:char="00A3"/>
      </w:r>
      <w:r w:rsidRPr="00D732C5">
        <w:rPr>
          <w:rFonts w:ascii="Times New Roman" w:eastAsiaTheme="minorEastAsia" w:hAnsi="Times New Roman"/>
          <w:lang w:eastAsia="zh-CN"/>
        </w:rPr>
        <w:t xml:space="preserve"> </w:t>
      </w:r>
      <w:r w:rsidRPr="00D732C5">
        <w:rPr>
          <w:rFonts w:ascii="Times New Roman" w:eastAsiaTheme="minorEastAsia" w:hAnsiTheme="minorEastAsia"/>
          <w:lang w:eastAsia="zh-CN"/>
        </w:rPr>
        <w:t>申报了黄冈大别山世界地质公园</w:t>
      </w:r>
      <w:r w:rsidRPr="00AE1744">
        <w:rPr>
          <w:rFonts w:asciiTheme="minorEastAsia" w:eastAsiaTheme="minorEastAsia" w:hAnsiTheme="minorEastAsia"/>
          <w:lang w:eastAsia="zh-CN"/>
        </w:rPr>
        <w:t>“十四五”</w:t>
      </w:r>
      <w:r w:rsidRPr="00D732C5">
        <w:rPr>
          <w:rFonts w:ascii="Times New Roman" w:eastAsiaTheme="minorEastAsia" w:hAnsiTheme="minorEastAsia"/>
          <w:lang w:eastAsia="zh-CN"/>
        </w:rPr>
        <w:t>文化旅游提升工程项目。</w:t>
      </w:r>
    </w:p>
    <w:p w:rsidR="00150619" w:rsidRPr="00D732C5" w:rsidRDefault="005A7937" w:rsidP="00751248">
      <w:pPr>
        <w:spacing w:line="260" w:lineRule="exact"/>
        <w:rPr>
          <w:rFonts w:ascii="Times New Roman" w:eastAsiaTheme="minorEastAsia" w:hAnsi="Times New Roman"/>
          <w:b/>
          <w:bCs/>
          <w:lang w:eastAsia="zh-CN"/>
        </w:rPr>
      </w:pPr>
      <w:r w:rsidRPr="00D732C5">
        <w:rPr>
          <w:rFonts w:ascii="Times New Roman" w:eastAsiaTheme="minorEastAsia" w:hAnsiTheme="minorEastAsia"/>
          <w:b/>
          <w:bCs/>
          <w:lang w:eastAsia="zh-CN"/>
        </w:rPr>
        <w:t>地质遗迹保护</w:t>
      </w:r>
    </w:p>
    <w:p w:rsidR="00150619" w:rsidRPr="00D732C5" w:rsidRDefault="005A7937" w:rsidP="00751248">
      <w:pPr>
        <w:spacing w:line="260" w:lineRule="exact"/>
        <w:rPr>
          <w:rFonts w:ascii="Times New Roman" w:eastAsiaTheme="minorEastAsia" w:hAnsi="Times New Roman"/>
          <w:lang w:eastAsia="zh-CN"/>
        </w:rPr>
      </w:pPr>
      <w:r w:rsidRPr="00D732C5">
        <w:rPr>
          <w:rFonts w:ascii="Times New Roman" w:eastAsiaTheme="minorEastAsia" w:hAnsi="Times New Roman"/>
          <w:lang w:eastAsia="zh-CN"/>
        </w:rPr>
        <w:sym w:font="Wingdings 2" w:char="00A3"/>
      </w:r>
      <w:r w:rsidRPr="00D732C5">
        <w:rPr>
          <w:rFonts w:ascii="Times New Roman" w:eastAsiaTheme="minorEastAsia" w:hAnsi="Times New Roman"/>
          <w:lang w:eastAsia="zh-CN"/>
        </w:rPr>
        <w:t xml:space="preserve"> </w:t>
      </w:r>
      <w:r w:rsidRPr="00D732C5">
        <w:rPr>
          <w:rFonts w:ascii="Times New Roman" w:eastAsiaTheme="minorEastAsia" w:hAnsiTheme="minorEastAsia"/>
          <w:lang w:eastAsia="zh-CN"/>
        </w:rPr>
        <w:t>建立了地质遗迹保护巡查机制。</w:t>
      </w:r>
    </w:p>
    <w:p w:rsidR="00150619" w:rsidRPr="00D732C5" w:rsidRDefault="005A7937" w:rsidP="00751248">
      <w:pPr>
        <w:spacing w:line="260" w:lineRule="exact"/>
        <w:rPr>
          <w:rFonts w:ascii="Times New Roman" w:eastAsiaTheme="minorEastAsia" w:hAnsi="Times New Roman"/>
          <w:lang w:eastAsia="zh-CN"/>
        </w:rPr>
      </w:pPr>
      <w:r w:rsidRPr="00D732C5">
        <w:rPr>
          <w:rFonts w:ascii="Times New Roman" w:eastAsiaTheme="minorEastAsia" w:hAnsi="Times New Roman"/>
          <w:lang w:eastAsia="zh-CN"/>
        </w:rPr>
        <w:sym w:font="Wingdings 2" w:char="00A3"/>
      </w:r>
      <w:r w:rsidRPr="00D732C5">
        <w:rPr>
          <w:rFonts w:ascii="Times New Roman" w:eastAsiaTheme="minorEastAsia" w:hAnsi="Times New Roman"/>
          <w:lang w:eastAsia="zh-CN"/>
        </w:rPr>
        <w:t xml:space="preserve"> </w:t>
      </w:r>
      <w:r w:rsidRPr="00D732C5">
        <w:rPr>
          <w:rFonts w:ascii="Times New Roman" w:eastAsiaTheme="minorEastAsia" w:hAnsiTheme="minorEastAsia"/>
          <w:lang w:eastAsia="zh-CN"/>
        </w:rPr>
        <w:t>建立了地质遗迹监控系统。</w:t>
      </w:r>
    </w:p>
    <w:p w:rsidR="00150619" w:rsidRPr="00D732C5" w:rsidRDefault="005A7937" w:rsidP="00751248">
      <w:pPr>
        <w:spacing w:line="260" w:lineRule="exact"/>
        <w:rPr>
          <w:rFonts w:ascii="Times New Roman" w:eastAsiaTheme="minorEastAsia" w:hAnsi="Times New Roman"/>
          <w:lang w:eastAsia="zh-CN"/>
        </w:rPr>
      </w:pPr>
      <w:r w:rsidRPr="00D732C5">
        <w:rPr>
          <w:rFonts w:ascii="Times New Roman" w:eastAsiaTheme="minorEastAsia" w:hAnsi="Times New Roman"/>
          <w:lang w:eastAsia="zh-CN"/>
        </w:rPr>
        <w:sym w:font="Wingdings 2" w:char="00A3"/>
      </w:r>
      <w:r w:rsidRPr="00D732C5">
        <w:rPr>
          <w:rFonts w:ascii="Times New Roman" w:eastAsiaTheme="minorEastAsia" w:hAnsi="Times New Roman"/>
          <w:lang w:eastAsia="zh-CN"/>
        </w:rPr>
        <w:t xml:space="preserve"> </w:t>
      </w:r>
      <w:r w:rsidRPr="00D732C5">
        <w:rPr>
          <w:rFonts w:ascii="Times New Roman" w:eastAsiaTheme="minorEastAsia" w:hAnsiTheme="minorEastAsia"/>
          <w:lang w:eastAsia="zh-CN"/>
        </w:rPr>
        <w:t>与武汉理工大学、黄冈师范学院等博士课题组合作，搭建了地质遗迹保护及发展研究平台。</w:t>
      </w:r>
    </w:p>
    <w:p w:rsidR="00150619" w:rsidRPr="00D732C5" w:rsidRDefault="005A7937" w:rsidP="00751248">
      <w:pPr>
        <w:spacing w:line="260" w:lineRule="exact"/>
        <w:rPr>
          <w:rFonts w:ascii="Times New Roman" w:eastAsiaTheme="minorEastAsia" w:hAnsi="Times New Roman"/>
          <w:lang w:eastAsia="zh-CN"/>
        </w:rPr>
      </w:pPr>
      <w:r w:rsidRPr="00D732C5">
        <w:rPr>
          <w:rFonts w:ascii="Times New Roman" w:eastAsiaTheme="minorEastAsia" w:hAnsi="Times New Roman"/>
          <w:lang w:eastAsia="zh-CN"/>
        </w:rPr>
        <w:sym w:font="Wingdings 2" w:char="00A3"/>
      </w:r>
      <w:r w:rsidRPr="00D732C5">
        <w:rPr>
          <w:rFonts w:ascii="Times New Roman" w:eastAsiaTheme="minorEastAsia" w:hAnsi="Times New Roman"/>
          <w:lang w:eastAsia="zh-CN"/>
        </w:rPr>
        <w:t xml:space="preserve"> </w:t>
      </w:r>
      <w:r w:rsidRPr="00D732C5">
        <w:rPr>
          <w:rFonts w:ascii="Times New Roman" w:eastAsiaTheme="minorEastAsia" w:hAnsiTheme="minorEastAsia"/>
          <w:lang w:eastAsia="zh-CN"/>
        </w:rPr>
        <w:t>黄冈市市长邱丽新于</w:t>
      </w:r>
      <w:r w:rsidRPr="00D732C5">
        <w:rPr>
          <w:rFonts w:ascii="Times New Roman" w:eastAsiaTheme="minorEastAsia" w:hAnsi="Times New Roman"/>
          <w:lang w:eastAsia="zh-CN"/>
        </w:rPr>
        <w:t>10</w:t>
      </w:r>
      <w:r w:rsidRPr="00D732C5">
        <w:rPr>
          <w:rFonts w:ascii="Times New Roman" w:eastAsiaTheme="minorEastAsia" w:hAnsiTheme="minorEastAsia"/>
          <w:lang w:eastAsia="zh-CN"/>
        </w:rPr>
        <w:t>月</w:t>
      </w:r>
      <w:r w:rsidRPr="00D732C5">
        <w:rPr>
          <w:rFonts w:ascii="Times New Roman" w:eastAsiaTheme="minorEastAsia" w:hAnsi="Times New Roman"/>
          <w:lang w:eastAsia="zh-CN"/>
        </w:rPr>
        <w:t>15</w:t>
      </w:r>
      <w:r w:rsidRPr="00D732C5">
        <w:rPr>
          <w:rFonts w:ascii="Times New Roman" w:eastAsiaTheme="minorEastAsia" w:hAnsiTheme="minorEastAsia"/>
          <w:lang w:eastAsia="zh-CN"/>
        </w:rPr>
        <w:t>日签发政府令，自</w:t>
      </w:r>
      <w:r w:rsidRPr="00D732C5">
        <w:rPr>
          <w:rFonts w:ascii="Times New Roman" w:eastAsiaTheme="minorEastAsia" w:hAnsi="Times New Roman"/>
          <w:lang w:eastAsia="zh-CN"/>
        </w:rPr>
        <w:t>2021</w:t>
      </w:r>
      <w:r w:rsidRPr="00D732C5">
        <w:rPr>
          <w:rFonts w:ascii="Times New Roman" w:eastAsiaTheme="minorEastAsia" w:hAnsiTheme="minorEastAsia"/>
          <w:lang w:eastAsia="zh-CN"/>
        </w:rPr>
        <w:t>年</w:t>
      </w:r>
      <w:r w:rsidRPr="00D732C5">
        <w:rPr>
          <w:rFonts w:ascii="Times New Roman" w:eastAsiaTheme="minorEastAsia" w:hAnsi="Times New Roman"/>
          <w:lang w:eastAsia="zh-CN"/>
        </w:rPr>
        <w:t>1</w:t>
      </w:r>
      <w:r w:rsidRPr="00D732C5">
        <w:rPr>
          <w:rFonts w:ascii="Times New Roman" w:eastAsiaTheme="minorEastAsia" w:hAnsiTheme="minorEastAsia"/>
          <w:lang w:eastAsia="zh-CN"/>
        </w:rPr>
        <w:t>月</w:t>
      </w:r>
      <w:r w:rsidRPr="00D732C5">
        <w:rPr>
          <w:rFonts w:ascii="Times New Roman" w:eastAsiaTheme="minorEastAsia" w:hAnsi="Times New Roman"/>
          <w:lang w:eastAsia="zh-CN"/>
        </w:rPr>
        <w:t>1</w:t>
      </w:r>
      <w:r w:rsidRPr="00D732C5">
        <w:rPr>
          <w:rFonts w:ascii="Times New Roman" w:eastAsiaTheme="minorEastAsia" w:hAnsiTheme="minorEastAsia"/>
          <w:lang w:eastAsia="zh-CN"/>
        </w:rPr>
        <w:t>日起施行《黄冈大别山世界地质公园管理办法》，规定应当遵循科学规划、统一管理、严格保护、合理开发、永续利用的原则，加强地质公园管理，促进地质公园的保护。</w:t>
      </w:r>
    </w:p>
    <w:p w:rsidR="00150619" w:rsidRPr="00D732C5" w:rsidRDefault="005A7937" w:rsidP="00751248">
      <w:pPr>
        <w:spacing w:line="260" w:lineRule="exact"/>
        <w:rPr>
          <w:rFonts w:ascii="Times New Roman" w:eastAsiaTheme="minorEastAsia" w:hAnsi="Times New Roman"/>
          <w:lang w:eastAsia="zh-CN"/>
        </w:rPr>
      </w:pPr>
      <w:r w:rsidRPr="00D732C5">
        <w:rPr>
          <w:rFonts w:ascii="Times New Roman" w:eastAsiaTheme="minorEastAsia" w:hAnsi="Times New Roman"/>
          <w:lang w:eastAsia="zh-CN"/>
        </w:rPr>
        <w:sym w:font="Wingdings 2" w:char="00A3"/>
      </w:r>
      <w:r w:rsidRPr="00D732C5">
        <w:rPr>
          <w:rFonts w:ascii="Times New Roman" w:eastAsiaTheme="minorEastAsia" w:hAnsi="Times New Roman"/>
          <w:lang w:eastAsia="zh-CN"/>
        </w:rPr>
        <w:t xml:space="preserve"> </w:t>
      </w:r>
      <w:r w:rsidRPr="00D732C5">
        <w:rPr>
          <w:rFonts w:ascii="Times New Roman" w:eastAsiaTheme="minorEastAsia" w:hAnsiTheme="minorEastAsia"/>
          <w:lang w:eastAsia="zh-CN"/>
        </w:rPr>
        <w:t>完成了环境监测保护站主体工程、装修布展等工作，下一步即将开始设备安装。建设完成后将面向社会提供参观、游览、学习的机会，扩大科普辐射范围，提升地质公园科学品味和科普功能，引导游客树立地质遗迹保护意识，并为广大科技工作者和游客打造科学研究、科普教育平台，为地学科普提供全面深入的途径。</w:t>
      </w:r>
    </w:p>
    <w:p w:rsidR="00150619" w:rsidRPr="00D732C5" w:rsidRDefault="005A7937" w:rsidP="00751248">
      <w:pPr>
        <w:spacing w:line="260" w:lineRule="exact"/>
        <w:rPr>
          <w:rFonts w:ascii="Times New Roman" w:eastAsiaTheme="minorEastAsia" w:hAnsi="Times New Roman"/>
          <w:b/>
          <w:bCs/>
          <w:lang w:eastAsia="zh-CN"/>
        </w:rPr>
      </w:pPr>
      <w:r w:rsidRPr="00D732C5">
        <w:rPr>
          <w:rFonts w:ascii="Times New Roman" w:eastAsiaTheme="minorEastAsia" w:hAnsiTheme="minorEastAsia"/>
          <w:b/>
          <w:bCs/>
          <w:lang w:eastAsia="zh-CN"/>
        </w:rPr>
        <w:t>可持续旅游（地学旅游）</w:t>
      </w:r>
    </w:p>
    <w:p w:rsidR="00150619" w:rsidRPr="00D732C5" w:rsidRDefault="005A7937" w:rsidP="00751248">
      <w:pPr>
        <w:spacing w:line="260" w:lineRule="exact"/>
        <w:rPr>
          <w:rFonts w:ascii="Times New Roman" w:eastAsiaTheme="minorEastAsia" w:hAnsi="Times New Roman"/>
          <w:lang w:eastAsia="zh-CN"/>
        </w:rPr>
      </w:pPr>
      <w:r w:rsidRPr="00D732C5">
        <w:rPr>
          <w:rFonts w:ascii="Times New Roman" w:eastAsiaTheme="minorEastAsia" w:hAnsi="Times New Roman"/>
          <w:lang w:eastAsia="zh-CN"/>
        </w:rPr>
        <w:sym w:font="Wingdings 2" w:char="00A3"/>
      </w:r>
      <w:r w:rsidRPr="00D732C5">
        <w:rPr>
          <w:rFonts w:ascii="Times New Roman" w:eastAsiaTheme="minorEastAsia" w:hAnsiTheme="minorEastAsia"/>
          <w:lang w:eastAsia="zh-CN"/>
        </w:rPr>
        <w:t>包括《大别山黄尾河流域径流演变特征分析》在内的</w:t>
      </w:r>
      <w:r w:rsidRPr="00D732C5">
        <w:rPr>
          <w:rFonts w:ascii="Times New Roman" w:eastAsiaTheme="minorEastAsia" w:hAnsi="Times New Roman"/>
          <w:lang w:eastAsia="zh-CN"/>
        </w:rPr>
        <w:t>7</w:t>
      </w:r>
      <w:r w:rsidRPr="00D732C5">
        <w:rPr>
          <w:rFonts w:ascii="Times New Roman" w:eastAsiaTheme="minorEastAsia" w:hAnsiTheme="minorEastAsia"/>
          <w:lang w:eastAsia="zh-CN"/>
        </w:rPr>
        <w:t>篇论文已发表见刊，从地质特征、地质灾害等多角度，宣传推广了黄冈大别山世界地质公园。</w:t>
      </w:r>
    </w:p>
    <w:p w:rsidR="00150619" w:rsidRPr="00D732C5" w:rsidRDefault="005A7937" w:rsidP="00751248">
      <w:pPr>
        <w:spacing w:line="260" w:lineRule="exact"/>
        <w:rPr>
          <w:rFonts w:ascii="Times New Roman" w:eastAsiaTheme="minorEastAsia" w:hAnsi="Times New Roman"/>
          <w:lang w:eastAsia="zh-CN"/>
        </w:rPr>
      </w:pPr>
      <w:r w:rsidRPr="00D732C5">
        <w:rPr>
          <w:rFonts w:ascii="Times New Roman" w:eastAsiaTheme="minorEastAsia" w:hAnsi="Times New Roman"/>
          <w:lang w:eastAsia="zh-CN"/>
        </w:rPr>
        <w:sym w:font="Wingdings 2" w:char="00A3"/>
      </w:r>
      <w:r w:rsidRPr="00D732C5">
        <w:rPr>
          <w:rFonts w:ascii="Times New Roman" w:eastAsiaTheme="minorEastAsia" w:hAnsiTheme="minorEastAsia"/>
          <w:lang w:eastAsia="zh-CN"/>
        </w:rPr>
        <w:t>新建或完善了游客中心</w:t>
      </w:r>
      <w:r w:rsidRPr="00D732C5">
        <w:rPr>
          <w:rFonts w:ascii="Times New Roman" w:eastAsiaTheme="minorEastAsia" w:hAnsi="Times New Roman"/>
          <w:lang w:eastAsia="zh-CN"/>
        </w:rPr>
        <w:t>3</w:t>
      </w:r>
      <w:r w:rsidRPr="00D732C5">
        <w:rPr>
          <w:rFonts w:ascii="Times New Roman" w:eastAsiaTheme="minorEastAsia" w:hAnsiTheme="minorEastAsia"/>
          <w:lang w:eastAsia="zh-CN"/>
        </w:rPr>
        <w:t>个，部</w:t>
      </w:r>
      <w:proofErr w:type="gramStart"/>
      <w:r w:rsidRPr="00D732C5">
        <w:rPr>
          <w:rFonts w:ascii="Times New Roman" w:eastAsiaTheme="minorEastAsia" w:hAnsiTheme="minorEastAsia"/>
          <w:lang w:eastAsia="zh-CN"/>
        </w:rPr>
        <w:t>份区域</w:t>
      </w:r>
      <w:proofErr w:type="gramEnd"/>
      <w:r w:rsidRPr="00D732C5">
        <w:rPr>
          <w:rFonts w:ascii="Times New Roman" w:eastAsiaTheme="minorEastAsia" w:hAnsiTheme="minorEastAsia"/>
          <w:lang w:eastAsia="zh-CN"/>
        </w:rPr>
        <w:t>新增了生态停车场、厕所、游客服务中心、旅游大巴、换乘车、绿化、旅游步道等基础设施。</w:t>
      </w:r>
    </w:p>
    <w:p w:rsidR="00150619" w:rsidRPr="00D732C5" w:rsidRDefault="005A7937" w:rsidP="00751248">
      <w:pPr>
        <w:spacing w:line="260" w:lineRule="exact"/>
        <w:rPr>
          <w:rFonts w:ascii="Times New Roman" w:eastAsiaTheme="minorEastAsia" w:hAnsi="Times New Roman"/>
          <w:lang w:eastAsia="zh-CN"/>
        </w:rPr>
      </w:pPr>
      <w:r w:rsidRPr="00D732C5">
        <w:rPr>
          <w:rFonts w:ascii="Times New Roman" w:eastAsiaTheme="minorEastAsia" w:hAnsi="Times New Roman"/>
          <w:lang w:eastAsia="zh-CN"/>
        </w:rPr>
        <w:sym w:font="Wingdings 2" w:char="00A3"/>
      </w:r>
      <w:r w:rsidR="004A42A7" w:rsidRPr="00D732C5">
        <w:rPr>
          <w:rFonts w:ascii="Times New Roman" w:eastAsiaTheme="minorEastAsia" w:hAnsiTheme="minorEastAsia"/>
          <w:lang w:eastAsia="zh-CN"/>
        </w:rPr>
        <w:t>更新</w:t>
      </w:r>
      <w:r w:rsidRPr="00D732C5">
        <w:rPr>
          <w:rFonts w:ascii="Times New Roman" w:eastAsiaTheme="minorEastAsia" w:hAnsiTheme="minorEastAsia"/>
          <w:lang w:eastAsia="zh-CN"/>
        </w:rPr>
        <w:t>了</w:t>
      </w:r>
      <w:r w:rsidRPr="00D732C5">
        <w:rPr>
          <w:rFonts w:ascii="Times New Roman" w:eastAsiaTheme="minorEastAsia" w:hAnsi="Times New Roman"/>
          <w:lang w:eastAsia="zh-CN"/>
        </w:rPr>
        <w:t>30</w:t>
      </w:r>
      <w:r w:rsidRPr="00D732C5">
        <w:rPr>
          <w:rFonts w:ascii="Times New Roman" w:eastAsiaTheme="minorEastAsia" w:hAnsiTheme="minorEastAsia"/>
          <w:lang w:eastAsia="zh-CN"/>
        </w:rPr>
        <w:t>米</w:t>
      </w:r>
      <w:proofErr w:type="gramStart"/>
      <w:r w:rsidRPr="00D732C5">
        <w:rPr>
          <w:rFonts w:ascii="Times New Roman" w:eastAsiaTheme="minorEastAsia" w:hAnsiTheme="minorEastAsia"/>
          <w:lang w:eastAsia="zh-CN"/>
        </w:rPr>
        <w:t>长宣传</w:t>
      </w:r>
      <w:proofErr w:type="gramEnd"/>
      <w:r w:rsidRPr="00D732C5">
        <w:rPr>
          <w:rFonts w:ascii="Times New Roman" w:eastAsiaTheme="minorEastAsia" w:hAnsiTheme="minorEastAsia"/>
          <w:lang w:eastAsia="zh-CN"/>
        </w:rPr>
        <w:t>横幅，</w:t>
      </w:r>
      <w:r w:rsidRPr="00D732C5">
        <w:rPr>
          <w:rFonts w:ascii="Times New Roman" w:eastAsiaTheme="minorEastAsia" w:hAnsi="Times New Roman"/>
          <w:lang w:eastAsia="zh-CN"/>
        </w:rPr>
        <w:t>2</w:t>
      </w:r>
      <w:r w:rsidR="004A42A7" w:rsidRPr="00D732C5">
        <w:rPr>
          <w:rFonts w:ascii="Times New Roman" w:eastAsiaTheme="minorEastAsia" w:hAnsi="Times New Roman"/>
          <w:lang w:eastAsia="zh-CN"/>
        </w:rPr>
        <w:t>01</w:t>
      </w:r>
      <w:r w:rsidRPr="00D732C5">
        <w:rPr>
          <w:rFonts w:ascii="Times New Roman" w:eastAsiaTheme="minorEastAsia" w:hAnsiTheme="minorEastAsia"/>
          <w:lang w:eastAsia="zh-CN"/>
        </w:rPr>
        <w:t>块解说牌、科普长廊。</w:t>
      </w:r>
    </w:p>
    <w:p w:rsidR="00150619" w:rsidRPr="00D732C5" w:rsidRDefault="005A7937" w:rsidP="00751248">
      <w:pPr>
        <w:spacing w:line="260" w:lineRule="exact"/>
        <w:rPr>
          <w:rFonts w:ascii="Times New Roman" w:eastAsiaTheme="minorEastAsia" w:hAnsi="Times New Roman"/>
          <w:b/>
          <w:bCs/>
          <w:lang w:eastAsia="zh-CN"/>
        </w:rPr>
      </w:pPr>
      <w:r w:rsidRPr="00D732C5">
        <w:rPr>
          <w:rFonts w:ascii="Times New Roman" w:eastAsiaTheme="minorEastAsia" w:hAnsiTheme="minorEastAsia"/>
          <w:b/>
          <w:bCs/>
          <w:lang w:eastAsia="zh-CN"/>
        </w:rPr>
        <w:t>有关地质遗迹保护、可持续发展和减少灾害风险的新教育计划</w:t>
      </w:r>
    </w:p>
    <w:p w:rsidR="00150619" w:rsidRPr="00D732C5" w:rsidRDefault="005A7937" w:rsidP="00751248">
      <w:pPr>
        <w:spacing w:line="260" w:lineRule="exact"/>
        <w:rPr>
          <w:rFonts w:ascii="Times New Roman" w:eastAsiaTheme="minorEastAsia" w:hAnsi="Times New Roman"/>
          <w:lang w:eastAsia="zh-CN"/>
        </w:rPr>
      </w:pPr>
      <w:r w:rsidRPr="00D732C5">
        <w:rPr>
          <w:rFonts w:ascii="Times New Roman" w:eastAsiaTheme="minorEastAsia" w:hAnsi="Times New Roman"/>
          <w:lang w:eastAsia="zh-CN"/>
        </w:rPr>
        <w:sym w:font="Wingdings 2" w:char="00A3"/>
      </w:r>
      <w:r w:rsidRPr="00D732C5">
        <w:rPr>
          <w:rFonts w:ascii="Times New Roman" w:eastAsiaTheme="minorEastAsia" w:hAnsi="Times New Roman"/>
          <w:lang w:eastAsia="zh-CN"/>
        </w:rPr>
        <w:t xml:space="preserve"> </w:t>
      </w:r>
      <w:r w:rsidRPr="00D732C5">
        <w:rPr>
          <w:rFonts w:ascii="Times New Roman" w:eastAsiaTheme="minorEastAsia" w:hAnsiTheme="minorEastAsia"/>
          <w:lang w:eastAsia="zh-CN"/>
        </w:rPr>
        <w:t>为普及地质科学知识，弘扬科学精神，传播科学思想，倡导科学方法，充分发挥好黄冈大别山世界地质公园的科学普及平台作用和品牌效应，服务黄冈旅游产业转型升级，为建设美丽黄冈</w:t>
      </w:r>
      <w:proofErr w:type="gramStart"/>
      <w:r w:rsidRPr="00D732C5">
        <w:rPr>
          <w:rFonts w:ascii="Times New Roman" w:eastAsiaTheme="minorEastAsia" w:hAnsiTheme="minorEastAsia"/>
          <w:lang w:eastAsia="zh-CN"/>
        </w:rPr>
        <w:t>作出</w:t>
      </w:r>
      <w:proofErr w:type="gramEnd"/>
      <w:r w:rsidRPr="00D732C5">
        <w:rPr>
          <w:rFonts w:ascii="Times New Roman" w:eastAsiaTheme="minorEastAsia" w:hAnsiTheme="minorEastAsia"/>
          <w:lang w:eastAsia="zh-CN"/>
        </w:rPr>
        <w:t>新的更大贡献，即将组织开展</w:t>
      </w:r>
      <w:r w:rsidRPr="00AE1744">
        <w:rPr>
          <w:rFonts w:asciiTheme="minorEastAsia" w:eastAsiaTheme="minorEastAsia" w:hAnsiTheme="minorEastAsia"/>
          <w:lang w:eastAsia="zh-CN"/>
        </w:rPr>
        <w:t>“走进黄冈大别山世界地质公园”系列科普活动</w:t>
      </w:r>
      <w:r w:rsidRPr="00D732C5">
        <w:rPr>
          <w:rFonts w:ascii="Times New Roman" w:eastAsiaTheme="minorEastAsia" w:hAnsiTheme="minorEastAsia"/>
          <w:lang w:eastAsia="zh-CN"/>
        </w:rPr>
        <w:t>。</w:t>
      </w:r>
    </w:p>
    <w:p w:rsidR="00150619" w:rsidRPr="00D732C5" w:rsidRDefault="005A7937" w:rsidP="00751248">
      <w:pPr>
        <w:spacing w:line="260" w:lineRule="exact"/>
        <w:rPr>
          <w:rFonts w:ascii="Times New Roman" w:eastAsiaTheme="minorEastAsia" w:hAnsi="Times New Roman"/>
          <w:b/>
          <w:bCs/>
          <w:lang w:eastAsia="zh-CN"/>
        </w:rPr>
      </w:pPr>
      <w:r w:rsidRPr="00D732C5">
        <w:rPr>
          <w:rFonts w:ascii="Times New Roman" w:eastAsiaTheme="minorEastAsia" w:hAnsiTheme="minorEastAsia"/>
          <w:b/>
          <w:bCs/>
          <w:lang w:eastAsia="zh-CN"/>
        </w:rPr>
        <w:t>战略合作伙伴</w:t>
      </w:r>
    </w:p>
    <w:p w:rsidR="00150619" w:rsidRPr="00D732C5" w:rsidRDefault="005A7937" w:rsidP="00751248">
      <w:pPr>
        <w:spacing w:line="260" w:lineRule="exact"/>
        <w:rPr>
          <w:rFonts w:ascii="Times New Roman" w:eastAsiaTheme="minorEastAsia" w:hAnsi="Times New Roman"/>
          <w:lang w:eastAsia="zh-CN"/>
        </w:rPr>
      </w:pPr>
      <w:r w:rsidRPr="00D732C5">
        <w:rPr>
          <w:rFonts w:ascii="Times New Roman" w:eastAsiaTheme="minorEastAsia" w:hAnsi="Times New Roman"/>
          <w:lang w:eastAsia="zh-CN"/>
        </w:rPr>
        <w:sym w:font="Wingdings 2" w:char="00A3"/>
      </w:r>
      <w:r w:rsidRPr="00D732C5">
        <w:rPr>
          <w:rFonts w:ascii="Times New Roman" w:eastAsiaTheme="minorEastAsia" w:hAnsiTheme="minorEastAsia"/>
          <w:lang w:eastAsia="zh-CN"/>
        </w:rPr>
        <w:t>分别与伏牛</w:t>
      </w:r>
      <w:proofErr w:type="gramStart"/>
      <w:r w:rsidRPr="00D732C5">
        <w:rPr>
          <w:rFonts w:ascii="Times New Roman" w:eastAsiaTheme="minorEastAsia" w:hAnsiTheme="minorEastAsia"/>
          <w:lang w:eastAsia="zh-CN"/>
        </w:rPr>
        <w:t>山世界</w:t>
      </w:r>
      <w:proofErr w:type="gramEnd"/>
      <w:r w:rsidRPr="00D732C5">
        <w:rPr>
          <w:rFonts w:ascii="Times New Roman" w:eastAsiaTheme="minorEastAsia" w:hAnsiTheme="minorEastAsia"/>
          <w:lang w:eastAsia="zh-CN"/>
        </w:rPr>
        <w:t>地质公园、宁德世界地质公园、韩国青松世界地质公园缔结为姊妹公园。下一步，将与姊妹公园展开务实合作，吸取宝贵经验，积极探索拓宽交流和合作领域，实现资源共享，共同促进保护地科学管理和可持续发展。</w:t>
      </w:r>
    </w:p>
    <w:p w:rsidR="00150619" w:rsidRPr="00D732C5" w:rsidRDefault="005A7937" w:rsidP="00751248">
      <w:pPr>
        <w:spacing w:line="260" w:lineRule="exact"/>
        <w:rPr>
          <w:rFonts w:ascii="Times New Roman" w:eastAsiaTheme="minorEastAsia" w:hAnsi="Times New Roman"/>
          <w:lang w:eastAsia="zh-CN"/>
        </w:rPr>
      </w:pPr>
      <w:r w:rsidRPr="00D732C5">
        <w:rPr>
          <w:rFonts w:ascii="Times New Roman" w:eastAsiaTheme="minorEastAsia" w:hAnsiTheme="minorEastAsia"/>
          <w:b/>
          <w:bCs/>
          <w:lang w:eastAsia="zh-CN"/>
        </w:rPr>
        <w:t>宣传推广活动</w:t>
      </w:r>
    </w:p>
    <w:p w:rsidR="00150619" w:rsidRPr="00D732C5" w:rsidRDefault="005A7937" w:rsidP="00751248">
      <w:pPr>
        <w:spacing w:line="260" w:lineRule="exact"/>
        <w:rPr>
          <w:rFonts w:ascii="Times New Roman" w:eastAsiaTheme="minorEastAsia" w:hAnsi="Times New Roman"/>
          <w:lang w:eastAsia="zh-CN"/>
        </w:rPr>
      </w:pPr>
      <w:r w:rsidRPr="00D732C5">
        <w:rPr>
          <w:rFonts w:ascii="Times New Roman" w:eastAsiaTheme="minorEastAsia" w:hAnsi="Times New Roman"/>
          <w:lang w:eastAsia="zh-CN"/>
        </w:rPr>
        <w:sym w:font="Wingdings 2" w:char="00A3"/>
      </w:r>
      <w:r w:rsidRPr="00D732C5">
        <w:rPr>
          <w:rFonts w:ascii="Times New Roman" w:eastAsiaTheme="minorEastAsia" w:hAnsiTheme="minorEastAsia"/>
          <w:lang w:eastAsia="zh-CN"/>
        </w:rPr>
        <w:t>公开出版了科普读物《边看边想</w:t>
      </w:r>
      <w:r w:rsidRPr="00D732C5">
        <w:rPr>
          <w:rFonts w:ascii="Times New Roman" w:eastAsiaTheme="minorEastAsia" w:hAnsi="Times New Roman"/>
          <w:lang w:eastAsia="zh-CN"/>
        </w:rPr>
        <w:t>——</w:t>
      </w:r>
      <w:r w:rsidRPr="00D732C5">
        <w:rPr>
          <w:rFonts w:ascii="Times New Roman" w:eastAsiaTheme="minorEastAsia" w:hAnsiTheme="minorEastAsia"/>
          <w:lang w:eastAsia="zh-CN"/>
        </w:rPr>
        <w:t>黄冈大别山世界地质公园博物馆背后的故事》，该书以黄冈大别山地质公园博物馆展馆展示的地质科学知识和珍藏地质标本，讲述了地球的故事、大别山地质故事。</w:t>
      </w:r>
      <w:r w:rsidRPr="00D732C5">
        <w:rPr>
          <w:rFonts w:ascii="Times New Roman" w:eastAsiaTheme="minorEastAsia" w:hAnsi="Times New Roman"/>
          <w:lang w:eastAsia="zh-CN"/>
        </w:rPr>
        <w:t xml:space="preserve"> </w:t>
      </w:r>
    </w:p>
    <w:p w:rsidR="00150619" w:rsidRPr="00D732C5" w:rsidRDefault="005A7937" w:rsidP="00751248">
      <w:pPr>
        <w:spacing w:line="260" w:lineRule="exact"/>
        <w:rPr>
          <w:rFonts w:ascii="Times New Roman" w:eastAsiaTheme="minorEastAsia" w:hAnsi="Times New Roman"/>
          <w:lang w:eastAsia="zh-CN"/>
        </w:rPr>
      </w:pPr>
      <w:r w:rsidRPr="00D732C5">
        <w:rPr>
          <w:rFonts w:ascii="Times New Roman" w:eastAsiaTheme="minorEastAsia" w:hAnsi="Times New Roman"/>
          <w:lang w:eastAsia="zh-CN"/>
        </w:rPr>
        <w:sym w:font="Wingdings 2" w:char="00A3"/>
      </w:r>
      <w:r w:rsidRPr="00D732C5">
        <w:rPr>
          <w:rFonts w:ascii="Times New Roman" w:eastAsiaTheme="minorEastAsia" w:hAnsiTheme="minorEastAsia"/>
          <w:lang w:eastAsia="zh-CN"/>
        </w:rPr>
        <w:t>拍摄了纪录片《大别山奇观》（地质篇、生态篇、人文篇），从地质、生态、人文三个方面，以纪实的手法向世人展示了黄冈大别山世界地质公园地质遗迹众多、动植物资源丰富、生态环境优良、文化底蕴深厚的极高品质和价值。</w:t>
      </w:r>
    </w:p>
    <w:p w:rsidR="00150619" w:rsidRPr="00D732C5" w:rsidRDefault="005A7937" w:rsidP="00751248">
      <w:pPr>
        <w:spacing w:line="260" w:lineRule="exact"/>
        <w:rPr>
          <w:rFonts w:ascii="Times New Roman" w:eastAsiaTheme="minorEastAsia" w:hAnsi="Times New Roman"/>
          <w:lang w:eastAsia="zh-CN"/>
        </w:rPr>
      </w:pPr>
      <w:r w:rsidRPr="00D732C5">
        <w:rPr>
          <w:rFonts w:ascii="Times New Roman" w:eastAsiaTheme="minorEastAsia" w:hAnsi="Times New Roman"/>
          <w:lang w:eastAsia="zh-CN"/>
        </w:rPr>
        <w:sym w:font="Wingdings 2" w:char="00A3"/>
      </w:r>
      <w:r w:rsidRPr="00D732C5">
        <w:rPr>
          <w:rFonts w:ascii="Times New Roman" w:eastAsiaTheme="minorEastAsia" w:hAnsiTheme="minorEastAsia"/>
          <w:lang w:eastAsia="zh-CN"/>
        </w:rPr>
        <w:t>开展了多期进校园科普讲座，如武汉吴泗小学、武汉华师</w:t>
      </w:r>
      <w:proofErr w:type="gramStart"/>
      <w:r w:rsidRPr="00D732C5">
        <w:rPr>
          <w:rFonts w:ascii="Times New Roman" w:eastAsiaTheme="minorEastAsia" w:hAnsiTheme="minorEastAsia"/>
          <w:lang w:eastAsia="zh-CN"/>
        </w:rPr>
        <w:t>一附中光谷汤逊湖</w:t>
      </w:r>
      <w:proofErr w:type="gramEnd"/>
      <w:r w:rsidRPr="00D732C5">
        <w:rPr>
          <w:rFonts w:ascii="Times New Roman" w:eastAsiaTheme="minorEastAsia" w:hAnsiTheme="minorEastAsia"/>
          <w:lang w:eastAsia="zh-CN"/>
        </w:rPr>
        <w:t>学校，为向校园学子普及地质公园知识，让大家更加了解黄冈大别山世界地质公园，共计</w:t>
      </w:r>
      <w:r w:rsidRPr="00D732C5">
        <w:rPr>
          <w:rFonts w:ascii="Times New Roman" w:eastAsiaTheme="minorEastAsia" w:hAnsi="Times New Roman"/>
          <w:lang w:eastAsia="zh-CN"/>
        </w:rPr>
        <w:t xml:space="preserve">500 </w:t>
      </w:r>
      <w:r w:rsidRPr="00D732C5">
        <w:rPr>
          <w:rFonts w:ascii="Times New Roman" w:eastAsiaTheme="minorEastAsia" w:hAnsiTheme="minorEastAsia"/>
          <w:lang w:eastAsia="zh-CN"/>
        </w:rPr>
        <w:t>余名师生参加了活动。</w:t>
      </w:r>
    </w:p>
    <w:p w:rsidR="00150619" w:rsidRPr="00D732C5" w:rsidRDefault="005A7937" w:rsidP="00751248">
      <w:pPr>
        <w:spacing w:line="260" w:lineRule="exact"/>
        <w:rPr>
          <w:rFonts w:ascii="Times New Roman" w:eastAsiaTheme="minorEastAsia" w:hAnsi="Times New Roman"/>
          <w:b/>
          <w:bCs/>
          <w:lang w:eastAsia="zh-CN"/>
        </w:rPr>
      </w:pPr>
      <w:r w:rsidRPr="00D732C5">
        <w:rPr>
          <w:rFonts w:ascii="Times New Roman" w:eastAsiaTheme="minorEastAsia" w:hAnsi="Times New Roman"/>
          <w:b/>
          <w:bCs/>
          <w:lang w:eastAsia="zh-CN"/>
        </w:rPr>
        <w:t>4.</w:t>
      </w:r>
      <w:r w:rsidRPr="00D732C5">
        <w:rPr>
          <w:rFonts w:ascii="Times New Roman" w:eastAsiaTheme="minorEastAsia" w:hAnsiTheme="minorEastAsia"/>
          <w:b/>
          <w:bCs/>
          <w:lang w:eastAsia="zh-CN"/>
        </w:rPr>
        <w:t>联系人：</w:t>
      </w:r>
    </w:p>
    <w:p w:rsidR="00150619" w:rsidRPr="00D732C5" w:rsidRDefault="005A7937" w:rsidP="00751248">
      <w:pPr>
        <w:spacing w:line="260" w:lineRule="exact"/>
        <w:rPr>
          <w:rFonts w:ascii="Times New Roman" w:eastAsiaTheme="minorEastAsia" w:hAnsi="Times New Roman"/>
          <w:color w:val="FF0000"/>
          <w:lang w:eastAsia="zh-CN"/>
        </w:rPr>
      </w:pPr>
      <w:r w:rsidRPr="00D732C5">
        <w:rPr>
          <w:rFonts w:ascii="Times New Roman" w:eastAsiaTheme="minorEastAsia" w:hAnsiTheme="minorEastAsia"/>
          <w:lang w:eastAsia="zh-CN"/>
        </w:rPr>
        <w:t>管理者：高志峰</w:t>
      </w:r>
      <w:r w:rsidRPr="00D732C5">
        <w:rPr>
          <w:rFonts w:ascii="Times New Roman" w:eastAsiaTheme="minorEastAsia" w:hAnsi="Times New Roman"/>
          <w:lang w:eastAsia="zh-CN"/>
        </w:rPr>
        <w:t xml:space="preserve"> </w:t>
      </w:r>
      <w:hyperlink r:id="rId8" w:history="1">
        <w:r w:rsidRPr="00D732C5">
          <w:rPr>
            <w:rFonts w:ascii="Times New Roman" w:eastAsiaTheme="minorEastAsia" w:hAnsi="Times New Roman"/>
            <w:lang w:eastAsia="zh-CN"/>
          </w:rPr>
          <w:t>hgdzgy@163.com</w:t>
        </w:r>
      </w:hyperlink>
    </w:p>
    <w:p w:rsidR="00150619" w:rsidRPr="00D732C5" w:rsidRDefault="005A7937" w:rsidP="00751248">
      <w:pPr>
        <w:spacing w:line="260" w:lineRule="exact"/>
        <w:rPr>
          <w:rFonts w:ascii="Times New Roman" w:eastAsiaTheme="minorEastAsia" w:hAnsi="Times New Roman"/>
          <w:lang w:eastAsia="zh-CN"/>
        </w:rPr>
      </w:pPr>
      <w:r w:rsidRPr="00D732C5">
        <w:rPr>
          <w:rFonts w:ascii="Times New Roman" w:eastAsiaTheme="minorEastAsia" w:hAnsiTheme="minorEastAsia"/>
          <w:lang w:eastAsia="zh-CN"/>
        </w:rPr>
        <w:t>地质人员：李凤</w:t>
      </w:r>
      <w:r w:rsidRPr="00D732C5">
        <w:rPr>
          <w:rFonts w:ascii="Times New Roman" w:eastAsiaTheme="minorEastAsia" w:hAnsi="Times New Roman"/>
          <w:lang w:eastAsia="zh-CN"/>
        </w:rPr>
        <w:t xml:space="preserve"> </w:t>
      </w:r>
      <w:hyperlink r:id="rId9" w:history="1">
        <w:r w:rsidRPr="00D732C5">
          <w:rPr>
            <w:rFonts w:ascii="Times New Roman" w:eastAsiaTheme="minorEastAsia" w:hAnsi="Times New Roman"/>
            <w:lang w:eastAsia="zh-CN"/>
          </w:rPr>
          <w:t>531851997@qq.com</w:t>
        </w:r>
      </w:hyperlink>
    </w:p>
    <w:sectPr w:rsidR="00150619" w:rsidRPr="00D732C5" w:rsidSect="00150619">
      <w:pgSz w:w="11900" w:h="16840"/>
      <w:pgMar w:top="1985" w:right="1701" w:bottom="1701" w:left="1701" w:header="851" w:footer="992" w:gutter="0"/>
      <w:cols w:space="720"/>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713" w:rsidRDefault="00CE2713" w:rsidP="004A42A7">
      <w:r>
        <w:separator/>
      </w:r>
    </w:p>
  </w:endnote>
  <w:endnote w:type="continuationSeparator" w:id="0">
    <w:p w:rsidR="00CE2713" w:rsidRDefault="00CE2713" w:rsidP="004A42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ヒラギノ角ゴ ProN W3">
    <w:altName w:val="MS UI Gothic"/>
    <w:charset w:val="80"/>
    <w:family w:val="auto"/>
    <w:pitch w:val="default"/>
    <w:sig w:usb0="00000000" w:usb1="00000000" w:usb2="00000012" w:usb3="00000000" w:csb0="0002000D"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713" w:rsidRDefault="00CE2713" w:rsidP="004A42A7">
      <w:r>
        <w:separator/>
      </w:r>
    </w:p>
  </w:footnote>
  <w:footnote w:type="continuationSeparator" w:id="0">
    <w:p w:rsidR="00CE2713" w:rsidRDefault="00CE2713" w:rsidP="004A42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bordersDoNotSurroundHeader/>
  <w:bordersDoNotSurroundFooter/>
  <w:proofState w:spelling="clean" w:grammar="clean"/>
  <w:defaultTabStop w:val="960"/>
  <w:drawingGridVerticalSpacing w:val="200"/>
  <w:noPunctuationKerning/>
  <w:characterSpacingControl w:val="compressPunctuation"/>
  <w:hdrShapeDefaults>
    <o:shapedefaults v:ext="edit" spidmax="92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927E2"/>
    <w:rsid w:val="00067CE5"/>
    <w:rsid w:val="00075BB2"/>
    <w:rsid w:val="00093DF7"/>
    <w:rsid w:val="000C7114"/>
    <w:rsid w:val="000D2EBF"/>
    <w:rsid w:val="000F59FF"/>
    <w:rsid w:val="00130B0A"/>
    <w:rsid w:val="00150619"/>
    <w:rsid w:val="001927E2"/>
    <w:rsid w:val="00195D76"/>
    <w:rsid w:val="001A75CA"/>
    <w:rsid w:val="001D69C5"/>
    <w:rsid w:val="002A0340"/>
    <w:rsid w:val="002F1116"/>
    <w:rsid w:val="003177AA"/>
    <w:rsid w:val="00321D34"/>
    <w:rsid w:val="0032538B"/>
    <w:rsid w:val="0032744F"/>
    <w:rsid w:val="003D36B6"/>
    <w:rsid w:val="00467854"/>
    <w:rsid w:val="00471B03"/>
    <w:rsid w:val="004A42A7"/>
    <w:rsid w:val="004A562A"/>
    <w:rsid w:val="004C1FE7"/>
    <w:rsid w:val="00564E17"/>
    <w:rsid w:val="005A7937"/>
    <w:rsid w:val="005D1073"/>
    <w:rsid w:val="005E0A33"/>
    <w:rsid w:val="00600E9B"/>
    <w:rsid w:val="00603BC0"/>
    <w:rsid w:val="00682317"/>
    <w:rsid w:val="006A0514"/>
    <w:rsid w:val="006C2EFC"/>
    <w:rsid w:val="00751248"/>
    <w:rsid w:val="00770922"/>
    <w:rsid w:val="007A246F"/>
    <w:rsid w:val="007A3407"/>
    <w:rsid w:val="007C1643"/>
    <w:rsid w:val="007C5F88"/>
    <w:rsid w:val="00812CD5"/>
    <w:rsid w:val="009B2B44"/>
    <w:rsid w:val="00A912F9"/>
    <w:rsid w:val="00AE1744"/>
    <w:rsid w:val="00B702E7"/>
    <w:rsid w:val="00B7488D"/>
    <w:rsid w:val="00B76975"/>
    <w:rsid w:val="00BC06F3"/>
    <w:rsid w:val="00C460A7"/>
    <w:rsid w:val="00C73FC9"/>
    <w:rsid w:val="00CE2713"/>
    <w:rsid w:val="00D06076"/>
    <w:rsid w:val="00D153E7"/>
    <w:rsid w:val="00D732C5"/>
    <w:rsid w:val="00DC42EE"/>
    <w:rsid w:val="00DD1247"/>
    <w:rsid w:val="00DE1A81"/>
    <w:rsid w:val="00DE6593"/>
    <w:rsid w:val="00E43EE7"/>
    <w:rsid w:val="00E8591D"/>
    <w:rsid w:val="00EC4DE6"/>
    <w:rsid w:val="00ED78D4"/>
    <w:rsid w:val="00EF70F9"/>
    <w:rsid w:val="00F02C47"/>
    <w:rsid w:val="00F22402"/>
    <w:rsid w:val="00F25A1A"/>
    <w:rsid w:val="00F27CEF"/>
    <w:rsid w:val="00F72D54"/>
    <w:rsid w:val="00FD2102"/>
    <w:rsid w:val="00FD6A8F"/>
    <w:rsid w:val="00FE17F6"/>
    <w:rsid w:val="0113357C"/>
    <w:rsid w:val="08997BE3"/>
    <w:rsid w:val="0C9D52F4"/>
    <w:rsid w:val="0F760B46"/>
    <w:rsid w:val="16C62BF3"/>
    <w:rsid w:val="1D5861D3"/>
    <w:rsid w:val="1F165549"/>
    <w:rsid w:val="281B55DC"/>
    <w:rsid w:val="2928630C"/>
    <w:rsid w:val="35BE3811"/>
    <w:rsid w:val="3860325B"/>
    <w:rsid w:val="396F76DB"/>
    <w:rsid w:val="39A211AC"/>
    <w:rsid w:val="3C4D42FA"/>
    <w:rsid w:val="4538689A"/>
    <w:rsid w:val="47983345"/>
    <w:rsid w:val="4E1C4535"/>
    <w:rsid w:val="4E3E7890"/>
    <w:rsid w:val="505C1869"/>
    <w:rsid w:val="635C66AC"/>
    <w:rsid w:val="63626D51"/>
    <w:rsid w:val="69853294"/>
    <w:rsid w:val="6D07170D"/>
    <w:rsid w:val="6FF14B0A"/>
    <w:rsid w:val="70E7247D"/>
    <w:rsid w:val="727344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qFormat="1"/>
    <w:lsdException w:name="footer"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619"/>
    <w:pPr>
      <w:widowControl w:val="0"/>
      <w:jc w:val="both"/>
    </w:pPr>
    <w:rPr>
      <w:rFonts w:ascii="等线" w:eastAsia="等线" w:hAnsi="等线" w:cs="Times New Roman"/>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150619"/>
    <w:pPr>
      <w:jc w:val="left"/>
    </w:pPr>
  </w:style>
  <w:style w:type="paragraph" w:styleId="a4">
    <w:name w:val="Balloon Text"/>
    <w:basedOn w:val="a"/>
    <w:link w:val="Char0"/>
    <w:uiPriority w:val="99"/>
    <w:unhideWhenUsed/>
    <w:qFormat/>
    <w:rsid w:val="00150619"/>
    <w:rPr>
      <w:rFonts w:ascii="ヒラギノ角ゴ ProN W3" w:eastAsia="ヒラギノ角ゴ ProN W3"/>
      <w:sz w:val="18"/>
      <w:szCs w:val="18"/>
    </w:rPr>
  </w:style>
  <w:style w:type="paragraph" w:styleId="a5">
    <w:name w:val="footer"/>
    <w:basedOn w:val="a"/>
    <w:link w:val="Char1"/>
    <w:uiPriority w:val="99"/>
    <w:semiHidden/>
    <w:unhideWhenUsed/>
    <w:qFormat/>
    <w:rsid w:val="00150619"/>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150619"/>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150619"/>
  </w:style>
  <w:style w:type="paragraph" w:styleId="a8">
    <w:name w:val="annotation subject"/>
    <w:basedOn w:val="a3"/>
    <w:next w:val="a3"/>
    <w:link w:val="Char3"/>
    <w:uiPriority w:val="99"/>
    <w:unhideWhenUsed/>
    <w:qFormat/>
    <w:rsid w:val="00150619"/>
    <w:rPr>
      <w:b/>
      <w:bCs/>
    </w:rPr>
  </w:style>
  <w:style w:type="table" w:styleId="a9">
    <w:name w:val="Table Grid"/>
    <w:basedOn w:val="a1"/>
    <w:uiPriority w:val="59"/>
    <w:qFormat/>
    <w:rsid w:val="001506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qFormat/>
    <w:rsid w:val="00150619"/>
    <w:rPr>
      <w:color w:val="0000FF"/>
      <w:u w:val="single"/>
    </w:rPr>
  </w:style>
  <w:style w:type="character" w:styleId="ab">
    <w:name w:val="annotation reference"/>
    <w:uiPriority w:val="99"/>
    <w:unhideWhenUsed/>
    <w:qFormat/>
    <w:rsid w:val="00150619"/>
    <w:rPr>
      <w:sz w:val="18"/>
      <w:szCs w:val="18"/>
    </w:rPr>
  </w:style>
  <w:style w:type="character" w:customStyle="1" w:styleId="Char3">
    <w:name w:val="批注主题 Char"/>
    <w:link w:val="a8"/>
    <w:uiPriority w:val="99"/>
    <w:semiHidden/>
    <w:qFormat/>
    <w:rsid w:val="00150619"/>
    <w:rPr>
      <w:b/>
      <w:bCs/>
      <w:kern w:val="2"/>
      <w:sz w:val="24"/>
      <w:szCs w:val="24"/>
    </w:rPr>
  </w:style>
  <w:style w:type="character" w:customStyle="1" w:styleId="Char">
    <w:name w:val="批注文字 Char"/>
    <w:link w:val="a3"/>
    <w:uiPriority w:val="99"/>
    <w:semiHidden/>
    <w:qFormat/>
    <w:rsid w:val="00150619"/>
    <w:rPr>
      <w:kern w:val="2"/>
      <w:sz w:val="24"/>
      <w:szCs w:val="24"/>
    </w:rPr>
  </w:style>
  <w:style w:type="character" w:customStyle="1" w:styleId="Char0">
    <w:name w:val="批注框文本 Char"/>
    <w:link w:val="a4"/>
    <w:uiPriority w:val="99"/>
    <w:semiHidden/>
    <w:qFormat/>
    <w:rsid w:val="00150619"/>
    <w:rPr>
      <w:rFonts w:ascii="ヒラギノ角ゴ ProN W3" w:eastAsia="ヒラギノ角ゴ ProN W3"/>
      <w:kern w:val="2"/>
      <w:sz w:val="18"/>
      <w:szCs w:val="18"/>
    </w:rPr>
  </w:style>
  <w:style w:type="character" w:customStyle="1" w:styleId="Char2">
    <w:name w:val="页眉 Char"/>
    <w:basedOn w:val="a0"/>
    <w:link w:val="a6"/>
    <w:uiPriority w:val="99"/>
    <w:semiHidden/>
    <w:qFormat/>
    <w:rsid w:val="00150619"/>
    <w:rPr>
      <w:kern w:val="2"/>
      <w:sz w:val="18"/>
      <w:szCs w:val="18"/>
      <w:lang w:eastAsia="ja-JP"/>
    </w:rPr>
  </w:style>
  <w:style w:type="character" w:customStyle="1" w:styleId="Char1">
    <w:name w:val="页脚 Char"/>
    <w:basedOn w:val="a0"/>
    <w:link w:val="a5"/>
    <w:uiPriority w:val="99"/>
    <w:semiHidden/>
    <w:qFormat/>
    <w:rsid w:val="00150619"/>
    <w:rPr>
      <w:kern w:val="2"/>
      <w:sz w:val="18"/>
      <w:szCs w:val="18"/>
      <w:lang w:eastAsia="ja-JP"/>
    </w:rPr>
  </w:style>
  <w:style w:type="paragraph" w:customStyle="1" w:styleId="TableParagraph">
    <w:name w:val="Table Paragraph"/>
    <w:basedOn w:val="a"/>
    <w:uiPriority w:val="1"/>
    <w:qFormat/>
    <w:rsid w:val="00150619"/>
    <w:rPr>
      <w:rFonts w:ascii="仿宋" w:eastAsia="仿宋" w:hAnsi="仿宋" w:cs="仿宋"/>
      <w:lang w:val="zh-CN" w:eastAsia="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hgdzgy@163.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531851997@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343</Words>
  <Characters>1959</Characters>
  <Application>Microsoft Office Word</Application>
  <DocSecurity>0</DocSecurity>
  <Lines>16</Lines>
  <Paragraphs>4</Paragraphs>
  <ScaleCrop>false</ScaleCrop>
  <Company>微软中国</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 真人</dc:creator>
  <cp:lastModifiedBy>微软用户</cp:lastModifiedBy>
  <cp:revision>22</cp:revision>
  <cp:lastPrinted>2020-04-30T08:48:00Z</cp:lastPrinted>
  <dcterms:created xsi:type="dcterms:W3CDTF">2017-01-16T06:38:00Z</dcterms:created>
  <dcterms:modified xsi:type="dcterms:W3CDTF">2020-12-22T02:07:00Z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